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84BCF" w14:textId="4465605C" w:rsidR="009A5E09" w:rsidRPr="00060A2C" w:rsidRDefault="00C95A69" w:rsidP="000F6956">
      <w:pPr>
        <w:spacing w:after="240"/>
        <w:jc w:val="center"/>
        <w:rPr>
          <w:b/>
          <w:bCs/>
          <w:sz w:val="32"/>
          <w:szCs w:val="32"/>
          <w:lang w:val="vi-VN"/>
        </w:rPr>
      </w:pPr>
      <w:r w:rsidRPr="00402033">
        <w:rPr>
          <w:b/>
          <w:bCs/>
          <w:sz w:val="32"/>
          <w:szCs w:val="32"/>
          <w:lang w:val="fr-FR"/>
        </w:rPr>
        <w:t>LĨNH V</w:t>
      </w:r>
      <w:r w:rsidR="00A329A2" w:rsidRPr="00402033">
        <w:rPr>
          <w:b/>
          <w:bCs/>
          <w:sz w:val="32"/>
          <w:szCs w:val="32"/>
          <w:lang w:val="fr-FR"/>
        </w:rPr>
        <w:t>Ự</w:t>
      </w:r>
      <w:r w:rsidR="000F6956" w:rsidRPr="00402033">
        <w:rPr>
          <w:b/>
          <w:bCs/>
          <w:sz w:val="32"/>
          <w:szCs w:val="32"/>
          <w:lang w:val="fr-FR"/>
        </w:rPr>
        <w:t xml:space="preserve">C </w:t>
      </w:r>
      <w:r w:rsidR="00402033" w:rsidRPr="00402033">
        <w:rPr>
          <w:b/>
          <w:bCs/>
          <w:sz w:val="32"/>
          <w:szCs w:val="32"/>
          <w:lang w:val="vi-VN"/>
        </w:rPr>
        <w:t>VIỄN THÔNG VÀ INTERNET</w:t>
      </w:r>
    </w:p>
    <w:tbl>
      <w:tblPr>
        <w:tblStyle w:val="TableGrid"/>
        <w:tblW w:w="9799" w:type="dxa"/>
        <w:tblInd w:w="-431" w:type="dxa"/>
        <w:tblLook w:val="04A0" w:firstRow="1" w:lastRow="0" w:firstColumn="1" w:lastColumn="0" w:noHBand="0" w:noVBand="1"/>
      </w:tblPr>
      <w:tblGrid>
        <w:gridCol w:w="746"/>
        <w:gridCol w:w="6910"/>
        <w:gridCol w:w="2143"/>
      </w:tblGrid>
      <w:tr w:rsidR="00BD281B" w:rsidRPr="00707CCA" w14:paraId="659CFA79" w14:textId="77777777" w:rsidTr="00913ED6">
        <w:trPr>
          <w:trHeight w:val="754"/>
          <w:tblHeader/>
        </w:trPr>
        <w:tc>
          <w:tcPr>
            <w:tcW w:w="746" w:type="dxa"/>
            <w:vAlign w:val="center"/>
          </w:tcPr>
          <w:p w14:paraId="0064B399" w14:textId="15D2AB6A" w:rsidR="00993FCF" w:rsidRPr="00707CCA" w:rsidRDefault="00993FCF" w:rsidP="00191C17">
            <w:pPr>
              <w:jc w:val="center"/>
              <w:rPr>
                <w:rFonts w:cs="Times New Roman"/>
                <w:b/>
                <w:bCs/>
                <w:szCs w:val="24"/>
              </w:rPr>
            </w:pPr>
            <w:r w:rsidRPr="00707CCA">
              <w:rPr>
                <w:rFonts w:cs="Times New Roman"/>
                <w:b/>
                <w:bCs/>
                <w:szCs w:val="24"/>
              </w:rPr>
              <w:t>STT</w:t>
            </w:r>
          </w:p>
        </w:tc>
        <w:tc>
          <w:tcPr>
            <w:tcW w:w="6910" w:type="dxa"/>
            <w:vAlign w:val="center"/>
          </w:tcPr>
          <w:p w14:paraId="324AA7C2" w14:textId="244E0910" w:rsidR="00993FCF" w:rsidRPr="00707CCA" w:rsidRDefault="00993FCF" w:rsidP="00191C17">
            <w:pPr>
              <w:jc w:val="center"/>
              <w:rPr>
                <w:rFonts w:cs="Times New Roman"/>
                <w:b/>
                <w:bCs/>
                <w:szCs w:val="24"/>
              </w:rPr>
            </w:pPr>
            <w:r w:rsidRPr="00707CCA">
              <w:rPr>
                <w:rFonts w:cs="Times New Roman"/>
                <w:b/>
                <w:bCs/>
                <w:szCs w:val="24"/>
              </w:rPr>
              <w:t>TÊN THỦ TỤC HÀNH CHÍNH</w:t>
            </w:r>
          </w:p>
        </w:tc>
        <w:tc>
          <w:tcPr>
            <w:tcW w:w="2143" w:type="dxa"/>
            <w:vAlign w:val="center"/>
          </w:tcPr>
          <w:p w14:paraId="751299A3" w14:textId="429D1E37" w:rsidR="00993FCF" w:rsidRPr="00707CCA" w:rsidRDefault="00C95A69" w:rsidP="00191C17">
            <w:pPr>
              <w:jc w:val="center"/>
              <w:rPr>
                <w:rFonts w:cs="Times New Roman"/>
                <w:b/>
                <w:bCs/>
                <w:szCs w:val="24"/>
              </w:rPr>
            </w:pPr>
            <w:r w:rsidRPr="00707CCA">
              <w:rPr>
                <w:rFonts w:cs="Times New Roman"/>
                <w:b/>
                <w:bCs/>
                <w:szCs w:val="24"/>
              </w:rPr>
              <w:t>MÃ QR</w:t>
            </w:r>
          </w:p>
        </w:tc>
      </w:tr>
      <w:tr w:rsidR="00BD281B" w:rsidRPr="00707CCA" w14:paraId="66C3465F" w14:textId="77777777" w:rsidTr="00913ED6">
        <w:trPr>
          <w:trHeight w:val="1273"/>
        </w:trPr>
        <w:tc>
          <w:tcPr>
            <w:tcW w:w="746" w:type="dxa"/>
            <w:vAlign w:val="center"/>
          </w:tcPr>
          <w:p w14:paraId="4501A89A" w14:textId="20BA4B19" w:rsidR="00402033" w:rsidRPr="00707CCA" w:rsidRDefault="00402033" w:rsidP="00E31FE0">
            <w:pPr>
              <w:pStyle w:val="ListParagraph"/>
              <w:numPr>
                <w:ilvl w:val="0"/>
                <w:numId w:val="1"/>
              </w:numPr>
              <w:ind w:hanging="689"/>
              <w:jc w:val="center"/>
              <w:rPr>
                <w:rFonts w:cs="Times New Roman"/>
                <w:bCs/>
                <w:szCs w:val="24"/>
              </w:rPr>
            </w:pPr>
          </w:p>
        </w:tc>
        <w:tc>
          <w:tcPr>
            <w:tcW w:w="6910" w:type="dxa"/>
            <w:tcBorders>
              <w:left w:val="single" w:sz="4" w:space="0" w:color="000000"/>
            </w:tcBorders>
            <w:vAlign w:val="center"/>
          </w:tcPr>
          <w:p w14:paraId="6BADF34F" w14:textId="26C08D73" w:rsidR="00402033" w:rsidRPr="00707CCA" w:rsidRDefault="00402033" w:rsidP="00AE66EB">
            <w:pPr>
              <w:shd w:val="clear" w:color="auto" w:fill="FFFFFF"/>
              <w:spacing w:before="120" w:after="120"/>
              <w:jc w:val="both"/>
              <w:rPr>
                <w:rFonts w:eastAsia="Times New Roman" w:cs="Times New Roman"/>
                <w:szCs w:val="24"/>
              </w:rPr>
            </w:pPr>
            <w:r w:rsidRPr="00707CCA">
              <w:rPr>
                <w:rFonts w:eastAsia="SimSun" w:cs="Times New Roman"/>
                <w:szCs w:val="24"/>
                <w:lang w:val="vi-VN"/>
              </w:rPr>
              <w:t>Giải quyết tranh chấp trong kinh doanh dịch vụ viễn thông đối với tranh chấp của doanh nghiệp viễn thông thuộc phạm vi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w:t>
            </w:r>
          </w:p>
        </w:tc>
        <w:tc>
          <w:tcPr>
            <w:tcW w:w="2143" w:type="dxa"/>
            <w:vAlign w:val="center"/>
          </w:tcPr>
          <w:p w14:paraId="0B5C15F6" w14:textId="76A5712C" w:rsidR="00295A01" w:rsidRPr="00707CCA" w:rsidRDefault="00581B9D" w:rsidP="00295A01">
            <w:pPr>
              <w:jc w:val="center"/>
              <w:rPr>
                <w:rFonts w:cs="Times New Roman"/>
                <w:bCs/>
                <w:szCs w:val="24"/>
              </w:rPr>
            </w:pPr>
            <w:r w:rsidRPr="00707CCA">
              <w:rPr>
                <w:rFonts w:cs="Times New Roman"/>
                <w:noProof/>
                <w:szCs w:val="24"/>
                <w:lang w:val="en-GB" w:eastAsia="en-GB"/>
              </w:rPr>
              <w:drawing>
                <wp:inline distT="0" distB="0" distL="0" distR="0" wp14:anchorId="12AC34AC" wp14:editId="4B8D0E84">
                  <wp:extent cx="1033153" cy="10331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9687" cy="1039687"/>
                          </a:xfrm>
                          <a:prstGeom prst="rect">
                            <a:avLst/>
                          </a:prstGeom>
                          <a:noFill/>
                          <a:ln>
                            <a:noFill/>
                          </a:ln>
                        </pic:spPr>
                      </pic:pic>
                    </a:graphicData>
                  </a:graphic>
                </wp:inline>
              </w:drawing>
            </w:r>
          </w:p>
        </w:tc>
      </w:tr>
      <w:tr w:rsidR="00BD281B" w:rsidRPr="00707CCA" w14:paraId="65BCD86C" w14:textId="77777777" w:rsidTr="00913ED6">
        <w:trPr>
          <w:trHeight w:val="1406"/>
        </w:trPr>
        <w:tc>
          <w:tcPr>
            <w:tcW w:w="746" w:type="dxa"/>
            <w:vAlign w:val="center"/>
          </w:tcPr>
          <w:p w14:paraId="0DE74B05" w14:textId="25DFCEEE"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7D35C03A" w14:textId="43FF47F3" w:rsidR="00402033" w:rsidRPr="00707CCA" w:rsidRDefault="00402033" w:rsidP="00AE66EB">
            <w:pPr>
              <w:jc w:val="both"/>
              <w:rPr>
                <w:rFonts w:cs="Times New Roman"/>
                <w:bCs/>
                <w:szCs w:val="24"/>
              </w:rPr>
            </w:pPr>
            <w:r w:rsidRPr="00707CCA">
              <w:rPr>
                <w:rFonts w:cs="Times New Roman"/>
                <w:szCs w:val="24"/>
                <w:lang w:val="vi-VN"/>
              </w:rPr>
              <w:t>Giải quyết tranh chấp trong kinh doanh dịch vụ viễn thông</w:t>
            </w:r>
            <w:r w:rsidRPr="00707CCA">
              <w:rPr>
                <w:rFonts w:cs="Times New Roman"/>
                <w:szCs w:val="24"/>
                <w:lang w:val="nl-NL"/>
              </w:rPr>
              <w:t xml:space="preserve"> đối với tranh chấp của doanh nghiệp viễn thông thuộc phạm vi giấy phép cung cấp dịch vụ không có hạ tầng mạng, loại hình dịch vụ viễn thông cố định mặt đất (dịch vụ viễn thông cung cấp trên mạng viễn thông cố định mặt đất)</w:t>
            </w:r>
          </w:p>
        </w:tc>
        <w:tc>
          <w:tcPr>
            <w:tcW w:w="2143" w:type="dxa"/>
            <w:vAlign w:val="center"/>
          </w:tcPr>
          <w:p w14:paraId="121C60DE" w14:textId="652ED117" w:rsidR="00402033" w:rsidRPr="00707CCA" w:rsidRDefault="008E0222" w:rsidP="00402033">
            <w:pPr>
              <w:jc w:val="center"/>
              <w:rPr>
                <w:rFonts w:cs="Times New Roman"/>
                <w:bCs/>
                <w:szCs w:val="24"/>
              </w:rPr>
            </w:pPr>
            <w:r w:rsidRPr="00707CCA">
              <w:rPr>
                <w:rFonts w:cs="Times New Roman"/>
                <w:noProof/>
                <w:szCs w:val="24"/>
                <w:lang w:val="en-GB" w:eastAsia="en-GB"/>
              </w:rPr>
              <w:drawing>
                <wp:inline distT="0" distB="0" distL="0" distR="0" wp14:anchorId="117AF539" wp14:editId="25B3300E">
                  <wp:extent cx="914400" cy="914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465" cy="918465"/>
                          </a:xfrm>
                          <a:prstGeom prst="rect">
                            <a:avLst/>
                          </a:prstGeom>
                          <a:noFill/>
                          <a:ln>
                            <a:noFill/>
                          </a:ln>
                        </pic:spPr>
                      </pic:pic>
                    </a:graphicData>
                  </a:graphic>
                </wp:inline>
              </w:drawing>
            </w:r>
          </w:p>
        </w:tc>
      </w:tr>
      <w:tr w:rsidR="00BD281B" w:rsidRPr="00707CCA" w14:paraId="5A9B18D4" w14:textId="77777777" w:rsidTr="00913ED6">
        <w:trPr>
          <w:trHeight w:val="1681"/>
        </w:trPr>
        <w:tc>
          <w:tcPr>
            <w:tcW w:w="746" w:type="dxa"/>
            <w:vAlign w:val="center"/>
          </w:tcPr>
          <w:p w14:paraId="177F64E4" w14:textId="161259EE"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0D4E2AF7" w14:textId="33780095" w:rsidR="00402033" w:rsidRPr="00707CCA" w:rsidRDefault="00402033" w:rsidP="00AE66EB">
            <w:pPr>
              <w:jc w:val="both"/>
              <w:rPr>
                <w:rFonts w:cs="Times New Roman"/>
                <w:szCs w:val="24"/>
              </w:rPr>
            </w:pPr>
            <w:r w:rsidRPr="00707CCA">
              <w:rPr>
                <w:rFonts w:cs="Times New Roman"/>
                <w:noProof/>
                <w:szCs w:val="24"/>
              </w:rPr>
              <w:t xml:space="preserve">Ngừng kinh doanh dịch vụ viễn thông đối với doanh nghiệp viễn thông không phải là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(có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khi ngừng kinh doanh một phần hoặc toàn bộ các dịch vụ viễn thông </w:t>
            </w:r>
          </w:p>
        </w:tc>
        <w:tc>
          <w:tcPr>
            <w:tcW w:w="2143" w:type="dxa"/>
            <w:vAlign w:val="center"/>
          </w:tcPr>
          <w:p w14:paraId="0AD2F8AF" w14:textId="07E16A81" w:rsidR="00402033" w:rsidRPr="00707CCA" w:rsidRDefault="00544C68" w:rsidP="00402033">
            <w:pPr>
              <w:jc w:val="center"/>
              <w:rPr>
                <w:rFonts w:cs="Times New Roman"/>
                <w:noProof/>
                <w:szCs w:val="24"/>
                <w:lang w:eastAsia="en-US"/>
              </w:rPr>
            </w:pPr>
            <w:r w:rsidRPr="00707CCA">
              <w:rPr>
                <w:rFonts w:cs="Times New Roman"/>
                <w:noProof/>
                <w:szCs w:val="24"/>
                <w:lang w:val="en-GB" w:eastAsia="en-GB"/>
              </w:rPr>
              <w:drawing>
                <wp:inline distT="0" distB="0" distL="0" distR="0" wp14:anchorId="71D06692" wp14:editId="7C5B54BD">
                  <wp:extent cx="1080000" cy="1080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536FBD77" w14:textId="77777777" w:rsidTr="00913ED6">
        <w:trPr>
          <w:trHeight w:val="1681"/>
        </w:trPr>
        <w:tc>
          <w:tcPr>
            <w:tcW w:w="746" w:type="dxa"/>
            <w:vAlign w:val="center"/>
          </w:tcPr>
          <w:p w14:paraId="394A31A7" w14:textId="5910AE4A"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6E5FA5B6" w14:textId="1DBB1CA9" w:rsidR="00402033" w:rsidRPr="00707CCA" w:rsidRDefault="00402033" w:rsidP="00AE66EB">
            <w:pPr>
              <w:jc w:val="both"/>
              <w:rPr>
                <w:rFonts w:cs="Times New Roman"/>
                <w:szCs w:val="24"/>
              </w:rPr>
            </w:pPr>
            <w:r w:rsidRPr="00707CCA">
              <w:rPr>
                <w:rFonts w:cs="Times New Roman"/>
                <w:noProof/>
                <w:szCs w:val="24"/>
              </w:rPr>
              <w:t>Ngừng kinh doanh dịch vụ viễn thông đối với doanh nghiệp viễn thông không phải là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(có giấy phép cung cấp dịch vụ không có hạ tầng mạng, loại hình dịch vụ viễn thông cố định mặt đất (dịch vụ viễn thông cung cấp trên mạng viễn thông cố định mặt đất)) khi ngừng kinh doanh một phần hoặc toàn bộ các dịch vụ viễn thông</w:t>
            </w:r>
          </w:p>
        </w:tc>
        <w:tc>
          <w:tcPr>
            <w:tcW w:w="2143" w:type="dxa"/>
            <w:vAlign w:val="center"/>
          </w:tcPr>
          <w:p w14:paraId="66653359" w14:textId="5C990CBF"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459E242B" wp14:editId="3FD58523">
                  <wp:extent cx="1080000" cy="1080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7982441D" w14:textId="77777777" w:rsidTr="00913ED6">
        <w:trPr>
          <w:trHeight w:val="1681"/>
        </w:trPr>
        <w:tc>
          <w:tcPr>
            <w:tcW w:w="746" w:type="dxa"/>
            <w:vAlign w:val="center"/>
          </w:tcPr>
          <w:p w14:paraId="00C459CC" w14:textId="6FFB3AE0"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07B5993D" w14:textId="2E4752A4" w:rsidR="00402033" w:rsidRPr="00707CCA" w:rsidRDefault="00402033" w:rsidP="00AE66EB">
            <w:pPr>
              <w:jc w:val="both"/>
              <w:rPr>
                <w:rFonts w:cs="Times New Roman"/>
                <w:szCs w:val="24"/>
              </w:rPr>
            </w:pPr>
            <w:r w:rsidRPr="00707CCA">
              <w:rPr>
                <w:rFonts w:cs="Times New Roman"/>
                <w:noProof/>
                <w:szCs w:val="24"/>
              </w:rPr>
              <w:t>Đăng ký cung cấp dịch vụ viễn thông</w:t>
            </w:r>
          </w:p>
        </w:tc>
        <w:tc>
          <w:tcPr>
            <w:tcW w:w="2143" w:type="dxa"/>
            <w:vAlign w:val="center"/>
          </w:tcPr>
          <w:p w14:paraId="5CC4807E" w14:textId="08090843"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3F1720F4" wp14:editId="4D1BD55F">
                  <wp:extent cx="1080000" cy="10800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42459D23" w14:textId="77777777" w:rsidTr="00913ED6">
        <w:trPr>
          <w:trHeight w:val="1681"/>
        </w:trPr>
        <w:tc>
          <w:tcPr>
            <w:tcW w:w="746" w:type="dxa"/>
            <w:vAlign w:val="center"/>
          </w:tcPr>
          <w:p w14:paraId="157C0912" w14:textId="140E9618"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5274A6D1" w14:textId="013A2FDB" w:rsidR="00402033" w:rsidRPr="00707CCA" w:rsidRDefault="00402033" w:rsidP="00AE66EB">
            <w:pPr>
              <w:jc w:val="both"/>
              <w:rPr>
                <w:rFonts w:cs="Times New Roman"/>
                <w:szCs w:val="24"/>
              </w:rPr>
            </w:pPr>
            <w:r w:rsidRPr="00707CCA">
              <w:rPr>
                <w:rFonts w:cs="Times New Roman"/>
                <w:noProof/>
                <w:szCs w:val="24"/>
              </w:rPr>
              <w:t>Thông báo cung cấp dịch vụ viễn thông đối với doanh nghiệp cung cấp dịch vụ viễn thông cơ bản trên Internet, dịch vụ điện toán đám mây, dịch vụ thư điện tử, dịch vụ thư thoại, dịch vụ fax gia tăng giá trị</w:t>
            </w:r>
          </w:p>
        </w:tc>
        <w:tc>
          <w:tcPr>
            <w:tcW w:w="2143" w:type="dxa"/>
            <w:vAlign w:val="center"/>
          </w:tcPr>
          <w:p w14:paraId="6030915E" w14:textId="76DBEA55"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71A72575" wp14:editId="7FEFB751">
                  <wp:extent cx="971550" cy="971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2001" cy="972001"/>
                          </a:xfrm>
                          <a:prstGeom prst="rect">
                            <a:avLst/>
                          </a:prstGeom>
                          <a:noFill/>
                          <a:ln>
                            <a:noFill/>
                          </a:ln>
                        </pic:spPr>
                      </pic:pic>
                    </a:graphicData>
                  </a:graphic>
                </wp:inline>
              </w:drawing>
            </w:r>
          </w:p>
        </w:tc>
      </w:tr>
      <w:tr w:rsidR="00BD281B" w:rsidRPr="00707CCA" w14:paraId="0102E4E1" w14:textId="77777777" w:rsidTr="00913ED6">
        <w:trPr>
          <w:trHeight w:val="1681"/>
        </w:trPr>
        <w:tc>
          <w:tcPr>
            <w:tcW w:w="746" w:type="dxa"/>
            <w:vAlign w:val="center"/>
          </w:tcPr>
          <w:p w14:paraId="2D8D6EB1" w14:textId="0EA0CDCB"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25DC5910" w14:textId="304A829B" w:rsidR="00402033" w:rsidRPr="00707CCA" w:rsidRDefault="00402033" w:rsidP="00AE66EB">
            <w:pPr>
              <w:jc w:val="both"/>
              <w:rPr>
                <w:rFonts w:cs="Times New Roman"/>
                <w:szCs w:val="24"/>
              </w:rPr>
            </w:pPr>
            <w:r w:rsidRPr="00707CCA">
              <w:rPr>
                <w:rFonts w:cs="Times New Roman"/>
                <w:noProof/>
                <w:szCs w:val="24"/>
              </w:rPr>
              <w:t>Cấp giấy phép cung cấp dịch vụ viễn thông không có hạ tầng mạng, loại hình dịch vụ viễn thông cố định mặt đất (dịch vụ viễn thông cung cấp trên mạng viễn thông cố định mặt đất)</w:t>
            </w:r>
          </w:p>
        </w:tc>
        <w:tc>
          <w:tcPr>
            <w:tcW w:w="2143" w:type="dxa"/>
            <w:vAlign w:val="center"/>
          </w:tcPr>
          <w:p w14:paraId="11518FB6" w14:textId="139EEBB8"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5A9CE9C8" wp14:editId="2F87ADAD">
                  <wp:extent cx="895350" cy="895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767" cy="895767"/>
                          </a:xfrm>
                          <a:prstGeom prst="rect">
                            <a:avLst/>
                          </a:prstGeom>
                          <a:noFill/>
                          <a:ln>
                            <a:noFill/>
                          </a:ln>
                        </pic:spPr>
                      </pic:pic>
                    </a:graphicData>
                  </a:graphic>
                </wp:inline>
              </w:drawing>
            </w:r>
          </w:p>
        </w:tc>
      </w:tr>
      <w:tr w:rsidR="00BD281B" w:rsidRPr="00707CCA" w14:paraId="16E9C400" w14:textId="77777777" w:rsidTr="00913ED6">
        <w:trPr>
          <w:trHeight w:val="1681"/>
        </w:trPr>
        <w:tc>
          <w:tcPr>
            <w:tcW w:w="746" w:type="dxa"/>
            <w:vAlign w:val="center"/>
          </w:tcPr>
          <w:p w14:paraId="67134236" w14:textId="4A03ABA1"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68DFED7A" w14:textId="358147EE" w:rsidR="00402033" w:rsidRPr="00707CCA" w:rsidRDefault="00402033" w:rsidP="00AE66EB">
            <w:pPr>
              <w:jc w:val="both"/>
              <w:rPr>
                <w:rFonts w:cs="Times New Roman"/>
                <w:szCs w:val="24"/>
              </w:rPr>
            </w:pPr>
            <w:r w:rsidRPr="00707CCA">
              <w:rPr>
                <w:rFonts w:cs="Times New Roman"/>
                <w:noProof/>
                <w:szCs w:val="24"/>
              </w:rPr>
              <w:t>Cấp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w:t>
            </w:r>
          </w:p>
        </w:tc>
        <w:tc>
          <w:tcPr>
            <w:tcW w:w="2143" w:type="dxa"/>
            <w:vAlign w:val="center"/>
          </w:tcPr>
          <w:p w14:paraId="71A66125" w14:textId="4644C3D0"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0A2E08B6" wp14:editId="1C93394D">
                  <wp:extent cx="927100" cy="9271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7533" cy="927533"/>
                          </a:xfrm>
                          <a:prstGeom prst="rect">
                            <a:avLst/>
                          </a:prstGeom>
                          <a:noFill/>
                          <a:ln>
                            <a:noFill/>
                          </a:ln>
                        </pic:spPr>
                      </pic:pic>
                    </a:graphicData>
                  </a:graphic>
                </wp:inline>
              </w:drawing>
            </w:r>
          </w:p>
        </w:tc>
      </w:tr>
      <w:tr w:rsidR="00BD281B" w:rsidRPr="00707CCA" w14:paraId="2C63A7BB" w14:textId="77777777" w:rsidTr="00913ED6">
        <w:trPr>
          <w:trHeight w:val="1681"/>
        </w:trPr>
        <w:tc>
          <w:tcPr>
            <w:tcW w:w="746" w:type="dxa"/>
            <w:vAlign w:val="center"/>
          </w:tcPr>
          <w:p w14:paraId="2110FBB5" w14:textId="09DC12E3"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23952214" w14:textId="3BB14FB6" w:rsidR="00402033" w:rsidRPr="00707CCA" w:rsidRDefault="00402033" w:rsidP="00AE66EB">
            <w:pPr>
              <w:jc w:val="both"/>
              <w:rPr>
                <w:rFonts w:cs="Times New Roman"/>
                <w:szCs w:val="24"/>
              </w:rPr>
            </w:pPr>
            <w:r w:rsidRPr="00707CCA">
              <w:rPr>
                <w:rFonts w:eastAsia="SimSun" w:cs="Times New Roman"/>
                <w:szCs w:val="24"/>
                <w:lang w:val="en-GB"/>
              </w:rPr>
              <w:t>Sửa đổi, bổ sung giấy phép cung cấp dịch vụ viễn thông không có hạ tầng mạng, loại hình dịch vụ viễn thông cố định mặt đất (dịch vụ viễn thông cung cấp trên mạng viễn thông cố định mặt đất) đối với trường hợp quy định tại điểm a, điểm b khoản 1 Điều 36 Nghị định số 163/2024/NĐ-CP</w:t>
            </w:r>
          </w:p>
        </w:tc>
        <w:tc>
          <w:tcPr>
            <w:tcW w:w="2143" w:type="dxa"/>
            <w:vAlign w:val="center"/>
          </w:tcPr>
          <w:p w14:paraId="2B490C25" w14:textId="2C930A7F"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79919E91" wp14:editId="6B95CDA6">
                  <wp:extent cx="917575" cy="917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18002" cy="918002"/>
                          </a:xfrm>
                          <a:prstGeom prst="rect">
                            <a:avLst/>
                          </a:prstGeom>
                          <a:noFill/>
                          <a:ln>
                            <a:noFill/>
                          </a:ln>
                        </pic:spPr>
                      </pic:pic>
                    </a:graphicData>
                  </a:graphic>
                </wp:inline>
              </w:drawing>
            </w:r>
          </w:p>
        </w:tc>
      </w:tr>
      <w:tr w:rsidR="00BD281B" w:rsidRPr="00707CCA" w14:paraId="07F7B021" w14:textId="77777777" w:rsidTr="00913ED6">
        <w:trPr>
          <w:trHeight w:val="1681"/>
        </w:trPr>
        <w:tc>
          <w:tcPr>
            <w:tcW w:w="746" w:type="dxa"/>
            <w:vAlign w:val="center"/>
          </w:tcPr>
          <w:p w14:paraId="33D058E7" w14:textId="5ACD484F"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5AEF6378" w14:textId="1C4BDDF9" w:rsidR="00402033" w:rsidRPr="00707CCA" w:rsidRDefault="00402033" w:rsidP="00AE66EB">
            <w:pPr>
              <w:jc w:val="both"/>
              <w:rPr>
                <w:rFonts w:cs="Times New Roman"/>
                <w:szCs w:val="24"/>
              </w:rPr>
            </w:pPr>
            <w:r w:rsidRPr="00707CCA">
              <w:rPr>
                <w:rFonts w:eastAsia="SimSun" w:cs="Times New Roman"/>
                <w:szCs w:val="24"/>
                <w:lang w:val="en-GB"/>
              </w:rPr>
              <w:t>Sửa đổi, bổ sung giấy phép cung cấp dịch vụ viễn thông không có hạ tầng mạng, loại hình dịch vụ viễn thông cố định mặt đất (dịch vụ viễn thông cung cấp trên mạng viễn thông cố định mặt đất) đối với trường hợp quy định tại điểm a khoản 2 Điều 36 Nghị định số 163/2024/NĐ-CP</w:t>
            </w:r>
          </w:p>
        </w:tc>
        <w:tc>
          <w:tcPr>
            <w:tcW w:w="2143" w:type="dxa"/>
            <w:vAlign w:val="center"/>
          </w:tcPr>
          <w:p w14:paraId="2CC7CC5C" w14:textId="7839506A"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1A4FD9C5" wp14:editId="399E00E8">
                  <wp:extent cx="942975" cy="9429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3415" cy="943415"/>
                          </a:xfrm>
                          <a:prstGeom prst="rect">
                            <a:avLst/>
                          </a:prstGeom>
                          <a:noFill/>
                          <a:ln>
                            <a:noFill/>
                          </a:ln>
                        </pic:spPr>
                      </pic:pic>
                    </a:graphicData>
                  </a:graphic>
                </wp:inline>
              </w:drawing>
            </w:r>
          </w:p>
        </w:tc>
      </w:tr>
      <w:tr w:rsidR="00BD281B" w:rsidRPr="00707CCA" w14:paraId="66817902" w14:textId="77777777" w:rsidTr="00913ED6">
        <w:trPr>
          <w:trHeight w:val="1681"/>
        </w:trPr>
        <w:tc>
          <w:tcPr>
            <w:tcW w:w="746" w:type="dxa"/>
            <w:vAlign w:val="center"/>
          </w:tcPr>
          <w:p w14:paraId="442C9923" w14:textId="105BE13C"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7DFBA190" w14:textId="258F5FAB" w:rsidR="00402033" w:rsidRPr="00707CCA" w:rsidRDefault="00402033" w:rsidP="00AE66EB">
            <w:pPr>
              <w:jc w:val="both"/>
              <w:rPr>
                <w:rFonts w:cs="Times New Roman"/>
                <w:szCs w:val="24"/>
              </w:rPr>
            </w:pPr>
            <w:r w:rsidRPr="00707CCA">
              <w:rPr>
                <w:rFonts w:eastAsia="SimSun" w:cs="Times New Roman"/>
                <w:szCs w:val="24"/>
                <w:lang w:val="en-GB"/>
              </w:rPr>
              <w:t>Sửa đổi, bổ sung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 đối với trường hợp quy định tại điểm a, điểm b khoản 1 Điều 36 Nghị định số 163/2024/NĐ-CP</w:t>
            </w:r>
          </w:p>
        </w:tc>
        <w:tc>
          <w:tcPr>
            <w:tcW w:w="2143" w:type="dxa"/>
            <w:vAlign w:val="center"/>
          </w:tcPr>
          <w:p w14:paraId="397206F3" w14:textId="22262A8C" w:rsidR="00402033" w:rsidRPr="00707CCA" w:rsidRDefault="0056251C"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4F1C38E6" wp14:editId="55716B24">
                  <wp:extent cx="1080000" cy="10800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6979F123" w14:textId="77777777" w:rsidTr="00913ED6">
        <w:trPr>
          <w:trHeight w:val="1681"/>
        </w:trPr>
        <w:tc>
          <w:tcPr>
            <w:tcW w:w="746" w:type="dxa"/>
            <w:vAlign w:val="center"/>
          </w:tcPr>
          <w:p w14:paraId="100C2EAD" w14:textId="2FDC68CE"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3E675A5F" w14:textId="0855DE2B" w:rsidR="00402033" w:rsidRPr="00707CCA" w:rsidRDefault="00402033" w:rsidP="00AE66EB">
            <w:pPr>
              <w:jc w:val="both"/>
              <w:rPr>
                <w:rFonts w:cs="Times New Roman"/>
                <w:szCs w:val="24"/>
              </w:rPr>
            </w:pPr>
            <w:r w:rsidRPr="00707CCA">
              <w:rPr>
                <w:rFonts w:eastAsia="SimSun" w:cs="Times New Roman"/>
                <w:szCs w:val="24"/>
                <w:lang w:val="en-GB"/>
              </w:rPr>
              <w:t>Sửa đổi, bổ sung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 đối với trường hợp quy định tại điểm a khoản 2 Điều 36 Nghị định số 163/2024/NĐ-CP</w:t>
            </w:r>
          </w:p>
        </w:tc>
        <w:tc>
          <w:tcPr>
            <w:tcW w:w="2143" w:type="dxa"/>
            <w:vAlign w:val="center"/>
          </w:tcPr>
          <w:p w14:paraId="1E02B8D8" w14:textId="12AAE033" w:rsidR="00402033" w:rsidRPr="00707CCA" w:rsidRDefault="009D072F"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3252BC71" wp14:editId="0ADDD75A">
                  <wp:extent cx="1080000" cy="10800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5B05F259" w14:textId="77777777" w:rsidTr="00913ED6">
        <w:trPr>
          <w:trHeight w:val="1681"/>
        </w:trPr>
        <w:tc>
          <w:tcPr>
            <w:tcW w:w="746" w:type="dxa"/>
            <w:vAlign w:val="center"/>
          </w:tcPr>
          <w:p w14:paraId="14678A94" w14:textId="35AD6E8B"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633BFF45" w14:textId="6138D031" w:rsidR="00402033" w:rsidRPr="00707CCA" w:rsidRDefault="00402033" w:rsidP="00AE66EB">
            <w:pPr>
              <w:jc w:val="both"/>
              <w:rPr>
                <w:rFonts w:cs="Times New Roman"/>
                <w:szCs w:val="24"/>
              </w:rPr>
            </w:pPr>
            <w:r w:rsidRPr="00707CCA">
              <w:rPr>
                <w:rFonts w:eastAsia="SimSun" w:cs="Times New Roman"/>
                <w:szCs w:val="24"/>
                <w:lang w:val="en-GB"/>
              </w:rPr>
              <w:t>Gia hạn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w:t>
            </w:r>
          </w:p>
        </w:tc>
        <w:tc>
          <w:tcPr>
            <w:tcW w:w="2143" w:type="dxa"/>
            <w:vAlign w:val="center"/>
          </w:tcPr>
          <w:p w14:paraId="0FBCDA0E" w14:textId="59A4ED56" w:rsidR="00402033" w:rsidRPr="00707CCA" w:rsidRDefault="009D072F"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51EAEB0F" wp14:editId="79A307C4">
                  <wp:extent cx="965200" cy="9652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65650" cy="965650"/>
                          </a:xfrm>
                          <a:prstGeom prst="rect">
                            <a:avLst/>
                          </a:prstGeom>
                          <a:noFill/>
                          <a:ln>
                            <a:noFill/>
                          </a:ln>
                        </pic:spPr>
                      </pic:pic>
                    </a:graphicData>
                  </a:graphic>
                </wp:inline>
              </w:drawing>
            </w:r>
          </w:p>
        </w:tc>
      </w:tr>
      <w:tr w:rsidR="00BD281B" w:rsidRPr="00707CCA" w14:paraId="3B3BF11D" w14:textId="77777777" w:rsidTr="00913ED6">
        <w:trPr>
          <w:trHeight w:val="1681"/>
        </w:trPr>
        <w:tc>
          <w:tcPr>
            <w:tcW w:w="746" w:type="dxa"/>
            <w:vAlign w:val="center"/>
          </w:tcPr>
          <w:p w14:paraId="0E2F2111" w14:textId="59769DD1"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41144FC2" w14:textId="5B97C6F5" w:rsidR="00402033" w:rsidRPr="00707CCA" w:rsidRDefault="00402033" w:rsidP="00AE66EB">
            <w:pPr>
              <w:jc w:val="both"/>
              <w:rPr>
                <w:rFonts w:cs="Times New Roman"/>
                <w:szCs w:val="24"/>
              </w:rPr>
            </w:pPr>
            <w:r w:rsidRPr="00707CCA">
              <w:rPr>
                <w:rFonts w:eastAsia="SimSun" w:cs="Times New Roman"/>
                <w:szCs w:val="24"/>
                <w:lang w:val="en-GB"/>
              </w:rPr>
              <w:t>Gia hạn giấy phép cung cấp dịch vụ viễn thông không có hạ tầng mạng, loại hình dịch vụ viễn thông cố định mặt đất (dịch vụ viễn thông cung cấp trên mạng viễn thông cố định mặt đất)</w:t>
            </w:r>
          </w:p>
        </w:tc>
        <w:tc>
          <w:tcPr>
            <w:tcW w:w="2143" w:type="dxa"/>
            <w:vAlign w:val="center"/>
          </w:tcPr>
          <w:p w14:paraId="4344A35D" w14:textId="6E26FB97" w:rsidR="00402033" w:rsidRPr="00707CCA" w:rsidRDefault="00A56DC3"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1BDE75AF" wp14:editId="79161047">
                  <wp:extent cx="936625" cy="9366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7059" cy="937059"/>
                          </a:xfrm>
                          <a:prstGeom prst="rect">
                            <a:avLst/>
                          </a:prstGeom>
                          <a:noFill/>
                          <a:ln>
                            <a:noFill/>
                          </a:ln>
                        </pic:spPr>
                      </pic:pic>
                    </a:graphicData>
                  </a:graphic>
                </wp:inline>
              </w:drawing>
            </w:r>
          </w:p>
        </w:tc>
      </w:tr>
      <w:tr w:rsidR="00BD281B" w:rsidRPr="00707CCA" w14:paraId="28830BF1" w14:textId="77777777" w:rsidTr="00913ED6">
        <w:trPr>
          <w:trHeight w:val="1681"/>
        </w:trPr>
        <w:tc>
          <w:tcPr>
            <w:tcW w:w="746" w:type="dxa"/>
            <w:vAlign w:val="center"/>
          </w:tcPr>
          <w:p w14:paraId="059DC692" w14:textId="3691342B"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10D78B22" w14:textId="68B89911" w:rsidR="00402033" w:rsidRPr="00707CCA" w:rsidRDefault="00402033" w:rsidP="00AE66EB">
            <w:pPr>
              <w:jc w:val="both"/>
              <w:rPr>
                <w:rFonts w:cs="Times New Roman"/>
                <w:szCs w:val="24"/>
              </w:rPr>
            </w:pPr>
            <w:r w:rsidRPr="00707CCA">
              <w:rPr>
                <w:rFonts w:eastAsia="SimSun" w:cs="Times New Roman"/>
                <w:szCs w:val="24"/>
                <w:lang w:val="en-GB"/>
              </w:rPr>
              <w:t>Cấp lại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w:t>
            </w:r>
          </w:p>
        </w:tc>
        <w:tc>
          <w:tcPr>
            <w:tcW w:w="2143" w:type="dxa"/>
            <w:vAlign w:val="center"/>
          </w:tcPr>
          <w:p w14:paraId="380164C1" w14:textId="426652DD" w:rsidR="00402033" w:rsidRPr="00707CCA" w:rsidRDefault="00015A93"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021B828D" wp14:editId="075A6864">
                  <wp:extent cx="942975" cy="942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43414" cy="943414"/>
                          </a:xfrm>
                          <a:prstGeom prst="rect">
                            <a:avLst/>
                          </a:prstGeom>
                          <a:noFill/>
                          <a:ln>
                            <a:noFill/>
                          </a:ln>
                        </pic:spPr>
                      </pic:pic>
                    </a:graphicData>
                  </a:graphic>
                </wp:inline>
              </w:drawing>
            </w:r>
          </w:p>
        </w:tc>
      </w:tr>
      <w:tr w:rsidR="00BD281B" w:rsidRPr="00707CCA" w14:paraId="57A6EF09" w14:textId="77777777" w:rsidTr="00913ED6">
        <w:trPr>
          <w:trHeight w:val="1681"/>
        </w:trPr>
        <w:tc>
          <w:tcPr>
            <w:tcW w:w="746" w:type="dxa"/>
            <w:vAlign w:val="center"/>
          </w:tcPr>
          <w:p w14:paraId="39C38A7F" w14:textId="7B8B15E8"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1DA50361" w14:textId="0CD508E1" w:rsidR="00402033" w:rsidRPr="00707CCA" w:rsidRDefault="00402033" w:rsidP="00AE66EB">
            <w:pPr>
              <w:jc w:val="both"/>
              <w:rPr>
                <w:rFonts w:cs="Times New Roman"/>
                <w:szCs w:val="24"/>
              </w:rPr>
            </w:pPr>
            <w:r w:rsidRPr="00707CCA">
              <w:rPr>
                <w:rFonts w:eastAsia="SimSun" w:cs="Times New Roman"/>
                <w:szCs w:val="24"/>
                <w:lang w:val="en-GB"/>
              </w:rPr>
              <w:t>Cấp lại giấy phép cung cấp dịch vụ viễn thông không có hạ tầng mạng, loại hình dịch vụ viễn thông cố định mặt đất (dịch vụ viễn thông cung cấp trên mạng viễn thông cố định mặt đất)</w:t>
            </w:r>
          </w:p>
        </w:tc>
        <w:tc>
          <w:tcPr>
            <w:tcW w:w="2143" w:type="dxa"/>
            <w:vAlign w:val="center"/>
          </w:tcPr>
          <w:p w14:paraId="5E7F6086" w14:textId="7C8DB675" w:rsidR="00402033" w:rsidRPr="00707CCA" w:rsidRDefault="00015A93"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7D174612" wp14:editId="6A93464B">
                  <wp:extent cx="955675" cy="9556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6120" cy="956120"/>
                          </a:xfrm>
                          <a:prstGeom prst="rect">
                            <a:avLst/>
                          </a:prstGeom>
                          <a:noFill/>
                          <a:ln>
                            <a:noFill/>
                          </a:ln>
                        </pic:spPr>
                      </pic:pic>
                    </a:graphicData>
                  </a:graphic>
                </wp:inline>
              </w:drawing>
            </w:r>
          </w:p>
        </w:tc>
      </w:tr>
      <w:tr w:rsidR="00BD281B" w:rsidRPr="00707CCA" w14:paraId="3B72A04C" w14:textId="77777777" w:rsidTr="00913ED6">
        <w:trPr>
          <w:trHeight w:val="1681"/>
        </w:trPr>
        <w:tc>
          <w:tcPr>
            <w:tcW w:w="746" w:type="dxa"/>
            <w:vAlign w:val="center"/>
          </w:tcPr>
          <w:p w14:paraId="75506FC9" w14:textId="21D45FA4"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29DD56F3" w14:textId="63C26233" w:rsidR="00402033" w:rsidRPr="00707CCA" w:rsidRDefault="00402033" w:rsidP="00AE66EB">
            <w:pPr>
              <w:jc w:val="both"/>
              <w:rPr>
                <w:rFonts w:cs="Times New Roman"/>
                <w:szCs w:val="24"/>
              </w:rPr>
            </w:pPr>
            <w:r w:rsidRPr="00707CCA">
              <w:rPr>
                <w:rFonts w:cs="Times New Roman"/>
                <w:noProof/>
                <w:szCs w:val="24"/>
              </w:rPr>
              <w:t>Thu hồi giấy phép cung cấp dịch vụ viễn thông không có hạ tầng mạng, loại hình dịch vụ viễn thông cố định mặt đất (dịch vụ viễn thông cung cấp trên mạng viễn thông cố định mặt đất) và giấy chứng nhận đăng ký cung cấp dịch vụ viễn thông.</w:t>
            </w:r>
          </w:p>
        </w:tc>
        <w:tc>
          <w:tcPr>
            <w:tcW w:w="2143" w:type="dxa"/>
            <w:vAlign w:val="center"/>
          </w:tcPr>
          <w:p w14:paraId="2B5D7588" w14:textId="161E0910" w:rsidR="00402033" w:rsidRPr="00707CCA" w:rsidRDefault="00015A93"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6DCD456E" wp14:editId="796486EA">
                  <wp:extent cx="955675" cy="9556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56121" cy="956121"/>
                          </a:xfrm>
                          <a:prstGeom prst="rect">
                            <a:avLst/>
                          </a:prstGeom>
                          <a:noFill/>
                          <a:ln>
                            <a:noFill/>
                          </a:ln>
                        </pic:spPr>
                      </pic:pic>
                    </a:graphicData>
                  </a:graphic>
                </wp:inline>
              </w:drawing>
            </w:r>
          </w:p>
        </w:tc>
      </w:tr>
      <w:tr w:rsidR="00BD281B" w:rsidRPr="00707CCA" w14:paraId="2724F385" w14:textId="77777777" w:rsidTr="00913ED6">
        <w:trPr>
          <w:trHeight w:val="1681"/>
        </w:trPr>
        <w:tc>
          <w:tcPr>
            <w:tcW w:w="746" w:type="dxa"/>
            <w:vAlign w:val="center"/>
          </w:tcPr>
          <w:p w14:paraId="7BB7EA75" w14:textId="6B65E1E1" w:rsidR="00402033" w:rsidRPr="00707CCA" w:rsidRDefault="00402033"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59AA8F0D" w14:textId="333E1CCA" w:rsidR="00402033" w:rsidRPr="00707CCA" w:rsidRDefault="00402033" w:rsidP="00AE66EB">
            <w:pPr>
              <w:jc w:val="both"/>
              <w:rPr>
                <w:rFonts w:cs="Times New Roman"/>
                <w:szCs w:val="24"/>
              </w:rPr>
            </w:pPr>
            <w:r w:rsidRPr="00707CCA">
              <w:rPr>
                <w:rFonts w:cs="Times New Roman"/>
                <w:noProof/>
                <w:szCs w:val="24"/>
              </w:rPr>
              <w:t>Thu hồi giấy phép cung cấp dịch vụ viễn thông có hạ tầng mạng, loại mạng viễn thông công cộng cố định mặt đất không sử dụng băng tần số vô tuyến điện, không sử dụng số thuê bao viễn thông có phạm vi thiết lập mạng viễn thông trong một tỉnh, thành phố trực thuộc trung ương.</w:t>
            </w:r>
          </w:p>
        </w:tc>
        <w:tc>
          <w:tcPr>
            <w:tcW w:w="2143" w:type="dxa"/>
            <w:vAlign w:val="center"/>
          </w:tcPr>
          <w:p w14:paraId="7F3ECBFF" w14:textId="1364369E" w:rsidR="00402033" w:rsidRPr="00707CCA" w:rsidRDefault="00015A93" w:rsidP="00402033">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076BD156" wp14:editId="394A8B7D">
                  <wp:extent cx="933450" cy="933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33885" cy="933885"/>
                          </a:xfrm>
                          <a:prstGeom prst="rect">
                            <a:avLst/>
                          </a:prstGeom>
                          <a:noFill/>
                          <a:ln>
                            <a:noFill/>
                          </a:ln>
                        </pic:spPr>
                      </pic:pic>
                    </a:graphicData>
                  </a:graphic>
                </wp:inline>
              </w:drawing>
            </w:r>
          </w:p>
        </w:tc>
      </w:tr>
      <w:tr w:rsidR="00BD281B" w:rsidRPr="00707CCA" w14:paraId="206938DA" w14:textId="77777777" w:rsidTr="00913ED6">
        <w:trPr>
          <w:trHeight w:val="1681"/>
        </w:trPr>
        <w:tc>
          <w:tcPr>
            <w:tcW w:w="746" w:type="dxa"/>
            <w:vAlign w:val="center"/>
          </w:tcPr>
          <w:p w14:paraId="6F767003" w14:textId="3E9763A2" w:rsidR="00C2145D" w:rsidRPr="00707CCA" w:rsidRDefault="00C2145D"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2DB40C71" w14:textId="2E39278F" w:rsidR="00C2145D" w:rsidRPr="00707CCA" w:rsidRDefault="00C2145D" w:rsidP="00AE66EB">
            <w:pPr>
              <w:jc w:val="both"/>
              <w:rPr>
                <w:rFonts w:cs="Times New Roman"/>
                <w:noProof/>
                <w:szCs w:val="24"/>
              </w:rPr>
            </w:pPr>
            <w:r w:rsidRPr="00707CCA">
              <w:rPr>
                <w:rFonts w:cs="Times New Roman"/>
                <w:noProof/>
                <w:szCs w:val="24"/>
              </w:rPr>
              <w:t>Phân bổ số thuê bao di động H2H theo phương thức đấu giá.</w:t>
            </w:r>
          </w:p>
        </w:tc>
        <w:tc>
          <w:tcPr>
            <w:tcW w:w="2143" w:type="dxa"/>
            <w:vAlign w:val="center"/>
          </w:tcPr>
          <w:p w14:paraId="6F4E0D82" w14:textId="74F172AC" w:rsidR="00C2145D" w:rsidRPr="00707CCA" w:rsidRDefault="00015A93" w:rsidP="00C2145D">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307A1093" wp14:editId="188E919E">
                  <wp:extent cx="866775" cy="8667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7180" cy="867180"/>
                          </a:xfrm>
                          <a:prstGeom prst="rect">
                            <a:avLst/>
                          </a:prstGeom>
                          <a:noFill/>
                          <a:ln>
                            <a:noFill/>
                          </a:ln>
                        </pic:spPr>
                      </pic:pic>
                    </a:graphicData>
                  </a:graphic>
                </wp:inline>
              </w:drawing>
            </w:r>
          </w:p>
        </w:tc>
      </w:tr>
      <w:tr w:rsidR="00BD281B" w:rsidRPr="00707CCA" w14:paraId="4AC93A79" w14:textId="77777777" w:rsidTr="00913ED6">
        <w:trPr>
          <w:trHeight w:val="1681"/>
        </w:trPr>
        <w:tc>
          <w:tcPr>
            <w:tcW w:w="746" w:type="dxa"/>
            <w:vAlign w:val="center"/>
          </w:tcPr>
          <w:p w14:paraId="64BAE3EA" w14:textId="50D61119" w:rsidR="00C2145D" w:rsidRPr="00707CCA" w:rsidRDefault="00C2145D"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70C6667D" w14:textId="022B54CB" w:rsidR="00C2145D" w:rsidRPr="00707CCA" w:rsidRDefault="00C2145D" w:rsidP="00AE66EB">
            <w:pPr>
              <w:jc w:val="both"/>
              <w:rPr>
                <w:rFonts w:cs="Times New Roman"/>
                <w:noProof/>
                <w:szCs w:val="24"/>
              </w:rPr>
            </w:pPr>
            <w:r w:rsidRPr="00707CCA">
              <w:rPr>
                <w:rFonts w:cs="Times New Roman"/>
                <w:noProof/>
                <w:szCs w:val="24"/>
              </w:rPr>
              <w:t>Hoàn trả số thuê bao di động H2H được phân bổ theo phương thức đấu giá</w:t>
            </w:r>
          </w:p>
        </w:tc>
        <w:tc>
          <w:tcPr>
            <w:tcW w:w="2143" w:type="dxa"/>
            <w:vAlign w:val="center"/>
          </w:tcPr>
          <w:p w14:paraId="0656CB7D" w14:textId="6224C591" w:rsidR="00C2145D" w:rsidRPr="00707CCA" w:rsidRDefault="00DF195E" w:rsidP="00C2145D">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624720F0" wp14:editId="4DA60970">
                  <wp:extent cx="917575" cy="9175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8002" cy="918002"/>
                          </a:xfrm>
                          <a:prstGeom prst="rect">
                            <a:avLst/>
                          </a:prstGeom>
                          <a:noFill/>
                          <a:ln>
                            <a:noFill/>
                          </a:ln>
                        </pic:spPr>
                      </pic:pic>
                    </a:graphicData>
                  </a:graphic>
                </wp:inline>
              </w:drawing>
            </w:r>
          </w:p>
        </w:tc>
      </w:tr>
      <w:tr w:rsidR="00BD281B" w:rsidRPr="00707CCA" w14:paraId="77ED91CC" w14:textId="77777777" w:rsidTr="00913ED6">
        <w:trPr>
          <w:trHeight w:val="1681"/>
        </w:trPr>
        <w:tc>
          <w:tcPr>
            <w:tcW w:w="746" w:type="dxa"/>
            <w:vAlign w:val="center"/>
          </w:tcPr>
          <w:p w14:paraId="2D2C3637" w14:textId="3F5ABE5B" w:rsidR="00C2145D" w:rsidRPr="00707CCA" w:rsidRDefault="00C2145D" w:rsidP="00E31FE0">
            <w:pPr>
              <w:pStyle w:val="ListParagraph"/>
              <w:numPr>
                <w:ilvl w:val="0"/>
                <w:numId w:val="1"/>
              </w:numPr>
              <w:ind w:hanging="689"/>
              <w:jc w:val="center"/>
              <w:rPr>
                <w:rFonts w:cs="Times New Roman"/>
                <w:bCs/>
                <w:szCs w:val="24"/>
              </w:rPr>
            </w:pPr>
          </w:p>
        </w:tc>
        <w:tc>
          <w:tcPr>
            <w:tcW w:w="6910" w:type="dxa"/>
            <w:shd w:val="clear" w:color="auto" w:fill="auto"/>
            <w:vAlign w:val="center"/>
          </w:tcPr>
          <w:p w14:paraId="1428AE41" w14:textId="79E78481" w:rsidR="00C2145D" w:rsidRPr="00707CCA" w:rsidRDefault="000B13D5" w:rsidP="00AE66EB">
            <w:pPr>
              <w:jc w:val="both"/>
              <w:rPr>
                <w:rFonts w:cs="Times New Roman"/>
                <w:noProof/>
                <w:szCs w:val="24"/>
              </w:rPr>
            </w:pPr>
            <w:r w:rsidRPr="00707CCA">
              <w:rPr>
                <w:rFonts w:cs="Times New Roman"/>
                <w:noProof/>
                <w:szCs w:val="24"/>
              </w:rPr>
              <w:t>Thủ tục đăng ký hỗ trợ sử dụng dịch vụ viễn thông phổ cập</w:t>
            </w:r>
          </w:p>
        </w:tc>
        <w:tc>
          <w:tcPr>
            <w:tcW w:w="2143" w:type="dxa"/>
            <w:vAlign w:val="center"/>
          </w:tcPr>
          <w:p w14:paraId="77B1B805" w14:textId="568F90A3" w:rsidR="00C2145D" w:rsidRPr="00707CCA" w:rsidRDefault="00BA45C9" w:rsidP="00C2145D">
            <w:pPr>
              <w:jc w:val="center"/>
              <w:rPr>
                <w:rFonts w:cs="Times New Roman"/>
                <w:noProof/>
                <w:szCs w:val="24"/>
                <w:lang w:val="en-GB" w:eastAsia="en-GB"/>
              </w:rPr>
            </w:pPr>
            <w:r>
              <w:rPr>
                <w:noProof/>
                <w:lang w:val="en-GB" w:eastAsia="en-GB"/>
              </w:rPr>
              <w:drawing>
                <wp:inline distT="0" distB="0" distL="0" distR="0" wp14:anchorId="5CACA583" wp14:editId="4D862C12">
                  <wp:extent cx="912519" cy="923925"/>
                  <wp:effectExtent l="0" t="0" r="190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56416" cy="968371"/>
                          </a:xfrm>
                          <a:prstGeom prst="rect">
                            <a:avLst/>
                          </a:prstGeom>
                        </pic:spPr>
                      </pic:pic>
                    </a:graphicData>
                  </a:graphic>
                </wp:inline>
              </w:drawing>
            </w:r>
          </w:p>
        </w:tc>
      </w:tr>
      <w:tr w:rsidR="00BD281B" w:rsidRPr="00707CCA" w14:paraId="1C5C7EB4" w14:textId="77777777" w:rsidTr="00913ED6">
        <w:trPr>
          <w:trHeight w:val="410"/>
        </w:trPr>
        <w:tc>
          <w:tcPr>
            <w:tcW w:w="746" w:type="dxa"/>
            <w:vAlign w:val="center"/>
          </w:tcPr>
          <w:p w14:paraId="7D0F1523" w14:textId="17456D79"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46AAEE01" w14:textId="61E3CADF" w:rsidR="00305B10" w:rsidRPr="00707CCA" w:rsidRDefault="00305B10" w:rsidP="00AE66EB">
            <w:pPr>
              <w:jc w:val="both"/>
              <w:rPr>
                <w:rFonts w:cs="Times New Roman"/>
                <w:noProof/>
                <w:szCs w:val="24"/>
              </w:rPr>
            </w:pPr>
            <w:r w:rsidRPr="00707CCA">
              <w:rPr>
                <w:rFonts w:cs="Times New Roman"/>
                <w:noProof/>
                <w:szCs w:val="24"/>
              </w:rPr>
              <w:t>Báo cáo đăng ký chuyển giao New gTLD</w:t>
            </w:r>
          </w:p>
        </w:tc>
        <w:tc>
          <w:tcPr>
            <w:tcW w:w="2143" w:type="dxa"/>
            <w:vAlign w:val="center"/>
          </w:tcPr>
          <w:p w14:paraId="267973CE" w14:textId="6DCC3B7C"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0B8A1763" wp14:editId="43E8C289">
                  <wp:extent cx="923925" cy="9239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4354" cy="924354"/>
                          </a:xfrm>
                          <a:prstGeom prst="rect">
                            <a:avLst/>
                          </a:prstGeom>
                          <a:noFill/>
                          <a:ln>
                            <a:noFill/>
                          </a:ln>
                        </pic:spPr>
                      </pic:pic>
                    </a:graphicData>
                  </a:graphic>
                </wp:inline>
              </w:drawing>
            </w:r>
          </w:p>
        </w:tc>
      </w:tr>
      <w:tr w:rsidR="00BD281B" w:rsidRPr="00707CCA" w14:paraId="4218342E" w14:textId="77777777" w:rsidTr="00913ED6">
        <w:trPr>
          <w:trHeight w:val="433"/>
        </w:trPr>
        <w:tc>
          <w:tcPr>
            <w:tcW w:w="746" w:type="dxa"/>
            <w:vAlign w:val="center"/>
          </w:tcPr>
          <w:p w14:paraId="62B40EFE" w14:textId="5D856836" w:rsidR="00305B10" w:rsidRPr="00484FA0"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30B008A8" w14:textId="4514D87C" w:rsidR="00305B10" w:rsidRPr="00484FA0" w:rsidRDefault="00305B10" w:rsidP="00AE66EB">
            <w:pPr>
              <w:jc w:val="both"/>
              <w:rPr>
                <w:rFonts w:cs="Times New Roman"/>
                <w:noProof/>
                <w:szCs w:val="24"/>
              </w:rPr>
            </w:pPr>
            <w:r w:rsidRPr="00484FA0">
              <w:rPr>
                <w:rFonts w:cs="Times New Roman"/>
                <w:noProof/>
                <w:szCs w:val="24"/>
              </w:rPr>
              <w:t xml:space="preserve">Báo cáo hoạt động </w:t>
            </w:r>
            <w:r w:rsidR="00140695" w:rsidRPr="00484FA0">
              <w:rPr>
                <w:rFonts w:cs="Times New Roman"/>
                <w:noProof/>
                <w:szCs w:val="24"/>
              </w:rPr>
              <w:t>t</w:t>
            </w:r>
            <w:r w:rsidRPr="00484FA0">
              <w:rPr>
                <w:rFonts w:cs="Times New Roman"/>
                <w:noProof/>
                <w:szCs w:val="24"/>
              </w:rPr>
              <w:t>ổ chức quản lý tên miền dùng chung cấp cao nhất mới (New gTLD)</w:t>
            </w:r>
          </w:p>
        </w:tc>
        <w:tc>
          <w:tcPr>
            <w:tcW w:w="2143" w:type="dxa"/>
            <w:vAlign w:val="center"/>
          </w:tcPr>
          <w:p w14:paraId="6C48DB76" w14:textId="64B8F399" w:rsidR="00305B10" w:rsidRPr="00707CCA" w:rsidRDefault="0051331F" w:rsidP="00305B10">
            <w:pPr>
              <w:jc w:val="center"/>
              <w:rPr>
                <w:rFonts w:cs="Times New Roman"/>
                <w:noProof/>
                <w:szCs w:val="24"/>
                <w:highlight w:val="yellow"/>
                <w:lang w:val="en-GB" w:eastAsia="en-GB"/>
              </w:rPr>
            </w:pPr>
            <w:r>
              <w:rPr>
                <w:noProof/>
                <w:lang w:val="en-GB" w:eastAsia="en-GB"/>
              </w:rPr>
              <w:drawing>
                <wp:inline distT="0" distB="0" distL="0" distR="0" wp14:anchorId="6F07922D" wp14:editId="43083B3B">
                  <wp:extent cx="1080000" cy="108000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4623F945" w14:textId="77777777" w:rsidTr="00913ED6">
        <w:trPr>
          <w:trHeight w:val="584"/>
        </w:trPr>
        <w:tc>
          <w:tcPr>
            <w:tcW w:w="746" w:type="dxa"/>
            <w:vAlign w:val="center"/>
          </w:tcPr>
          <w:p w14:paraId="12A76718" w14:textId="61FBD4BA"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3B2ACFC6" w14:textId="1890F98A" w:rsidR="00305B10" w:rsidRPr="00707CCA" w:rsidRDefault="00305B10" w:rsidP="00AE66EB">
            <w:pPr>
              <w:jc w:val="both"/>
              <w:rPr>
                <w:rFonts w:cs="Times New Roman"/>
                <w:noProof/>
                <w:szCs w:val="24"/>
              </w:rPr>
            </w:pPr>
            <w:r w:rsidRPr="00707CCA">
              <w:rPr>
                <w:rFonts w:cs="Times New Roman"/>
                <w:noProof/>
                <w:szCs w:val="24"/>
              </w:rPr>
              <w:t>Báo cáo hoạt động cung cấp dịch vụ Nhà đăng ký tên miền quốc tế tại Việt Nam</w:t>
            </w:r>
          </w:p>
        </w:tc>
        <w:tc>
          <w:tcPr>
            <w:tcW w:w="2143" w:type="dxa"/>
            <w:vAlign w:val="center"/>
          </w:tcPr>
          <w:p w14:paraId="7471A06A" w14:textId="5BF9971F"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151A5E9F" wp14:editId="483517B3">
                  <wp:extent cx="1080000" cy="1080000"/>
                  <wp:effectExtent l="0" t="0" r="635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5236EB29" w14:textId="77777777" w:rsidTr="00913ED6">
        <w:trPr>
          <w:trHeight w:val="551"/>
        </w:trPr>
        <w:tc>
          <w:tcPr>
            <w:tcW w:w="746" w:type="dxa"/>
            <w:vAlign w:val="center"/>
          </w:tcPr>
          <w:p w14:paraId="2EF06AFF"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58458B48" w14:textId="0CC1ED64" w:rsidR="00305B10" w:rsidRPr="00707CCA" w:rsidRDefault="00305B10" w:rsidP="00AE66EB">
            <w:pPr>
              <w:jc w:val="both"/>
              <w:rPr>
                <w:rFonts w:cs="Times New Roman"/>
                <w:noProof/>
                <w:szCs w:val="24"/>
              </w:rPr>
            </w:pPr>
            <w:r w:rsidRPr="00707CCA">
              <w:rPr>
                <w:rFonts w:cs="Times New Roman"/>
                <w:szCs w:val="24"/>
              </w:rPr>
              <w:t>Đề nghị cung cấp dịch vụ đăng ký, duy trì tên miền quốc gia Việt Nam “.vn”</w:t>
            </w:r>
          </w:p>
        </w:tc>
        <w:tc>
          <w:tcPr>
            <w:tcW w:w="2143" w:type="dxa"/>
            <w:vAlign w:val="center"/>
          </w:tcPr>
          <w:p w14:paraId="7EFD3067" w14:textId="4240C1A6"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46D12BE8" wp14:editId="6094D17A">
                  <wp:extent cx="1080000" cy="10800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4D05106A" w14:textId="77777777" w:rsidTr="00913ED6">
        <w:trPr>
          <w:trHeight w:val="842"/>
        </w:trPr>
        <w:tc>
          <w:tcPr>
            <w:tcW w:w="746" w:type="dxa"/>
            <w:vAlign w:val="center"/>
          </w:tcPr>
          <w:p w14:paraId="7E87B788"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3798D651" w14:textId="06BCC908" w:rsidR="00305B10" w:rsidRPr="00707CCA" w:rsidRDefault="00305B10" w:rsidP="00AE66EB">
            <w:pPr>
              <w:jc w:val="both"/>
              <w:rPr>
                <w:rFonts w:cs="Times New Roman"/>
                <w:noProof/>
                <w:szCs w:val="24"/>
              </w:rPr>
            </w:pPr>
            <w:r w:rsidRPr="00707CCA">
              <w:rPr>
                <w:rFonts w:cs="Times New Roman"/>
                <w:szCs w:val="24"/>
              </w:rPr>
              <w:t>Thu hồi giấy phép cung cấp dịch vụ viễn thông không có hạ tầng mạng trừ loại hình dịch vụ viễn thông cố định mặt đất (dịch vụ viễn thông cung cấp trên mạng viễn thông cố định mặt đất)</w:t>
            </w:r>
          </w:p>
        </w:tc>
        <w:tc>
          <w:tcPr>
            <w:tcW w:w="2143" w:type="dxa"/>
            <w:vAlign w:val="center"/>
          </w:tcPr>
          <w:p w14:paraId="7D62A947" w14:textId="601DCDA9"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28108486" wp14:editId="0CB3962C">
                  <wp:extent cx="1080000" cy="108000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0CD9FB06" w14:textId="77777777" w:rsidTr="00913ED6">
        <w:trPr>
          <w:trHeight w:val="415"/>
        </w:trPr>
        <w:tc>
          <w:tcPr>
            <w:tcW w:w="746" w:type="dxa"/>
            <w:vAlign w:val="center"/>
          </w:tcPr>
          <w:p w14:paraId="263B29D2"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46C01B8E" w14:textId="1378F81F" w:rsidR="00305B10" w:rsidRPr="00707CCA" w:rsidRDefault="00305B10" w:rsidP="00AE66EB">
            <w:pPr>
              <w:jc w:val="both"/>
              <w:rPr>
                <w:rFonts w:cs="Times New Roman"/>
                <w:noProof/>
                <w:szCs w:val="24"/>
              </w:rPr>
            </w:pPr>
            <w:r w:rsidRPr="00707CCA">
              <w:rPr>
                <w:rFonts w:cs="Times New Roman"/>
                <w:szCs w:val="24"/>
              </w:rPr>
              <w:t>Hoàn trả mã mạng di động H2H, số dịch vụ giải đáp thông tin, số dịch vụ tin nhắn ngắn được phân bổ theo phương thức đấu giá</w:t>
            </w:r>
          </w:p>
        </w:tc>
        <w:tc>
          <w:tcPr>
            <w:tcW w:w="2143" w:type="dxa"/>
            <w:vAlign w:val="center"/>
          </w:tcPr>
          <w:p w14:paraId="52EDEE40" w14:textId="762C6BAC"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72F700A0" wp14:editId="225E0A08">
                  <wp:extent cx="1080000" cy="10800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5EE9E8E9" w14:textId="77777777" w:rsidTr="00913ED6">
        <w:trPr>
          <w:trHeight w:val="1681"/>
        </w:trPr>
        <w:tc>
          <w:tcPr>
            <w:tcW w:w="746" w:type="dxa"/>
            <w:vAlign w:val="center"/>
          </w:tcPr>
          <w:p w14:paraId="43B401A1"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6BAF4E69" w14:textId="22D38A4A" w:rsidR="00305B10" w:rsidRPr="00707CCA" w:rsidRDefault="00305B10" w:rsidP="00AE66EB">
            <w:pPr>
              <w:jc w:val="both"/>
              <w:rPr>
                <w:rFonts w:cs="Times New Roman"/>
                <w:noProof/>
                <w:szCs w:val="24"/>
              </w:rPr>
            </w:pPr>
            <w:r w:rsidRPr="00707CCA">
              <w:rPr>
                <w:rFonts w:cs="Times New Roman"/>
                <w:szCs w:val="24"/>
              </w:rPr>
              <w:t>Ngừng kinh doanh dịch vụ viễn thông đối với doanh nghiệp viễn thông không phải là doanh nghiệp viễn thông nắm giữ phương tiện thiết yếu, doanh nghiệp viễn thông có vị trí thống lĩnh thị trường hoặc doanh nghiệp thuộc nhóm doanh nghiệp viễn thông có vị trí thống lĩnh thị trường đối với thị trường dịch vụ viễn thông Nhà nước quản lý, doanh nghiệp cung cấp dịch vụ viễn thông công ích (trừ doanh nghiệp có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và giấy phép cung cấp dịch vụ không có hạ tầng mạng, loại hình dịch vụ viễn thông cố định mặt đất (dịch vụ viễn thông cung cấp trên mạng viễn thông cố định mặt đất)) khi ngừng kinh doanh một phần hoặc toàn bộ các dịch vụ viễn thông</w:t>
            </w:r>
          </w:p>
        </w:tc>
        <w:tc>
          <w:tcPr>
            <w:tcW w:w="2143" w:type="dxa"/>
            <w:vAlign w:val="center"/>
          </w:tcPr>
          <w:p w14:paraId="3F5FF294" w14:textId="41EE1E12"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7840638A" wp14:editId="407D4F75">
                  <wp:extent cx="1080000" cy="1080000"/>
                  <wp:effectExtent l="0" t="0" r="635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7215790A" w14:textId="77777777" w:rsidTr="00913ED6">
        <w:trPr>
          <w:trHeight w:val="1681"/>
        </w:trPr>
        <w:tc>
          <w:tcPr>
            <w:tcW w:w="746" w:type="dxa"/>
            <w:vAlign w:val="center"/>
          </w:tcPr>
          <w:p w14:paraId="45865470"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4D62245A" w14:textId="3F81BC2E" w:rsidR="00305B10" w:rsidRPr="00707CCA" w:rsidRDefault="00305B10" w:rsidP="00AE66EB">
            <w:pPr>
              <w:jc w:val="both"/>
              <w:rPr>
                <w:rFonts w:cs="Times New Roman"/>
                <w:noProof/>
                <w:szCs w:val="24"/>
              </w:rPr>
            </w:pPr>
            <w:r w:rsidRPr="00707CCA">
              <w:rPr>
                <w:rFonts w:cs="Times New Roman"/>
                <w:szCs w:val="24"/>
              </w:rPr>
              <w:t>Giải quyết tranh chấp trong kinh doanh dịch vụ viễn thông đối với tranh chấp của các doanh nghiệp viễn thông trừ doanh nghiệp viễn thông thuộc phạm vi giấy phép cung cấp dịch vụ có hạ tầng mạng, loại mạng viễn thông công cộng cố định mặt đất không sử dụng băng tần số vô tuyến điện, không sử dụng số thuê bao viễn thông có phạm vi thiết lập mạng viễn thông trên một tỉnh, thành phố trực thuộc trung ương và của doanh nghiệp viễn thông thuộc phạm vi giấy phép cung cấp dịch vụ không có hạ tầng mạng, loại hình dịch vụ viễn thông cố định mặt đất (dịch vụ viễn thông cung cấp trên mạng viễn thông cố định mặt đất)</w:t>
            </w:r>
          </w:p>
        </w:tc>
        <w:tc>
          <w:tcPr>
            <w:tcW w:w="2143" w:type="dxa"/>
            <w:vAlign w:val="center"/>
          </w:tcPr>
          <w:p w14:paraId="49197E77" w14:textId="15B4658E"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5107EF49" wp14:editId="3F266F01">
                  <wp:extent cx="1080000" cy="108000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127865B7" w14:textId="77777777" w:rsidTr="00913ED6">
        <w:trPr>
          <w:trHeight w:val="1681"/>
        </w:trPr>
        <w:tc>
          <w:tcPr>
            <w:tcW w:w="746" w:type="dxa"/>
            <w:vAlign w:val="center"/>
          </w:tcPr>
          <w:p w14:paraId="0EC620D8"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61E6B8E9" w14:textId="79E1A6FB" w:rsidR="00305B10" w:rsidRPr="00707CCA" w:rsidRDefault="00305B10" w:rsidP="00AE66EB">
            <w:pPr>
              <w:jc w:val="both"/>
              <w:rPr>
                <w:rFonts w:cs="Times New Roman"/>
                <w:noProof/>
                <w:szCs w:val="24"/>
              </w:rPr>
            </w:pPr>
            <w:r w:rsidRPr="00707CCA">
              <w:rPr>
                <w:rFonts w:cs="Times New Roman"/>
                <w:szCs w:val="24"/>
              </w:rPr>
              <w:t>Cấp giấy phép cung cấp dịch vụ viễn thông không có hạ tầng mạng trừ loại hình dịch vụ viễn thông cố định mặt đất (dịch vụ viễn thông cung cấp trên mạng viễn thông cố định mặt đất)</w:t>
            </w:r>
          </w:p>
        </w:tc>
        <w:tc>
          <w:tcPr>
            <w:tcW w:w="2143" w:type="dxa"/>
            <w:vAlign w:val="center"/>
          </w:tcPr>
          <w:p w14:paraId="6B50B68E" w14:textId="696ADA53"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602BC4A5" wp14:editId="0C499DC9">
                  <wp:extent cx="917575" cy="9175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18001" cy="918001"/>
                          </a:xfrm>
                          <a:prstGeom prst="rect">
                            <a:avLst/>
                          </a:prstGeom>
                          <a:noFill/>
                          <a:ln>
                            <a:noFill/>
                          </a:ln>
                        </pic:spPr>
                      </pic:pic>
                    </a:graphicData>
                  </a:graphic>
                </wp:inline>
              </w:drawing>
            </w:r>
          </w:p>
        </w:tc>
      </w:tr>
      <w:tr w:rsidR="00BD281B" w:rsidRPr="00707CCA" w14:paraId="6F53B05C" w14:textId="77777777" w:rsidTr="00913ED6">
        <w:trPr>
          <w:trHeight w:val="1681"/>
        </w:trPr>
        <w:tc>
          <w:tcPr>
            <w:tcW w:w="746" w:type="dxa"/>
            <w:vAlign w:val="center"/>
          </w:tcPr>
          <w:p w14:paraId="33CB77A6"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1FB9F4D9" w14:textId="60CFEC6F" w:rsidR="00305B10" w:rsidRPr="00707CCA" w:rsidRDefault="00305B10" w:rsidP="00AE66EB">
            <w:pPr>
              <w:jc w:val="both"/>
              <w:rPr>
                <w:rFonts w:cs="Times New Roman"/>
                <w:noProof/>
                <w:szCs w:val="24"/>
              </w:rPr>
            </w:pPr>
            <w:r w:rsidRPr="00707CCA">
              <w:rPr>
                <w:rFonts w:cs="Times New Roman"/>
                <w:szCs w:val="24"/>
              </w:rPr>
              <w:t>Cấp lại giấy phép cung cấp dịch vụ viễn thông không có hạ tầng mạng trừ loại hình dịch vụ viễn thông cố định mặt đất (dịch vụ viễn thông cung cấp trên mạng viễn thông cố định mặt đất)</w:t>
            </w:r>
          </w:p>
        </w:tc>
        <w:tc>
          <w:tcPr>
            <w:tcW w:w="2143" w:type="dxa"/>
            <w:vAlign w:val="center"/>
          </w:tcPr>
          <w:p w14:paraId="3BF2DEA2" w14:textId="79746089" w:rsidR="00305B10" w:rsidRPr="00707CCA" w:rsidRDefault="00BD281B"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42D3187B" wp14:editId="7DF79273">
                  <wp:extent cx="904875" cy="9048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5298" cy="905298"/>
                          </a:xfrm>
                          <a:prstGeom prst="rect">
                            <a:avLst/>
                          </a:prstGeom>
                          <a:noFill/>
                          <a:ln>
                            <a:noFill/>
                          </a:ln>
                        </pic:spPr>
                      </pic:pic>
                    </a:graphicData>
                  </a:graphic>
                </wp:inline>
              </w:drawing>
            </w:r>
          </w:p>
        </w:tc>
      </w:tr>
      <w:tr w:rsidR="00BD281B" w:rsidRPr="00707CCA" w14:paraId="314DF56A" w14:textId="77777777" w:rsidTr="00913ED6">
        <w:trPr>
          <w:trHeight w:val="1681"/>
        </w:trPr>
        <w:tc>
          <w:tcPr>
            <w:tcW w:w="746" w:type="dxa"/>
            <w:vAlign w:val="center"/>
          </w:tcPr>
          <w:p w14:paraId="4812E830"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18624A83" w14:textId="23AE44E7" w:rsidR="00305B10" w:rsidRPr="00707CCA" w:rsidRDefault="00305B10" w:rsidP="00AE66EB">
            <w:pPr>
              <w:jc w:val="both"/>
              <w:rPr>
                <w:rFonts w:cs="Times New Roman"/>
                <w:noProof/>
                <w:szCs w:val="24"/>
              </w:rPr>
            </w:pPr>
            <w:r w:rsidRPr="00707CCA">
              <w:rPr>
                <w:rFonts w:cs="Times New Roman"/>
                <w:szCs w:val="24"/>
              </w:rPr>
              <w:t>Sửa đổi, bổ sung giấy phép cung cấp dịch vụ viễn thông không có hạ tầng mạng trừ loại hình dịch vụ viễn thông cố định mặt đất (dịch vụ viễn thông cung cấp trên mạng viễn thông cố định mặt đất) đối với trường hợp quy định tại điểm a khoản 2 Điều 36 Nghị định số 163/2024/NĐ-CP</w:t>
            </w:r>
          </w:p>
        </w:tc>
        <w:tc>
          <w:tcPr>
            <w:tcW w:w="2143" w:type="dxa"/>
            <w:vAlign w:val="center"/>
          </w:tcPr>
          <w:p w14:paraId="0DD14B99" w14:textId="3EC872AC" w:rsidR="00305B10" w:rsidRPr="00707CCA" w:rsidRDefault="006B092E"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31B3031C" wp14:editId="119AEEED">
                  <wp:extent cx="1080000" cy="108000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6C6BB2B8" w14:textId="77777777" w:rsidTr="00913ED6">
        <w:trPr>
          <w:trHeight w:val="1681"/>
        </w:trPr>
        <w:tc>
          <w:tcPr>
            <w:tcW w:w="746" w:type="dxa"/>
            <w:vAlign w:val="center"/>
          </w:tcPr>
          <w:p w14:paraId="087E081D"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6609E33A" w14:textId="6F961EF1" w:rsidR="00305B10" w:rsidRPr="00707CCA" w:rsidRDefault="00305B10" w:rsidP="00AE66EB">
            <w:pPr>
              <w:jc w:val="both"/>
              <w:rPr>
                <w:rFonts w:cs="Times New Roman"/>
                <w:noProof/>
                <w:szCs w:val="24"/>
              </w:rPr>
            </w:pPr>
            <w:r w:rsidRPr="00707CCA">
              <w:rPr>
                <w:rFonts w:cs="Times New Roman"/>
                <w:szCs w:val="24"/>
              </w:rPr>
              <w:t>Sửa đổi, bổ sung giấy phép cung cấp dịch vụ viễn thông không có hạ tầng mạng trừ loại hình dịch vụ viễn thông cố định mặt đất (dịch vụ viễn thông cung cấp trên mạng viễn thông cố định mặt đất) đối với trường hợp quy định tại điểm a, điểm b khoản 1 Điều 36 Nghị định số 163/2024/NĐ-CP</w:t>
            </w:r>
          </w:p>
        </w:tc>
        <w:tc>
          <w:tcPr>
            <w:tcW w:w="2143" w:type="dxa"/>
            <w:vAlign w:val="center"/>
          </w:tcPr>
          <w:p w14:paraId="187855F1" w14:textId="51F649F5" w:rsidR="00305B10" w:rsidRPr="00707CCA" w:rsidRDefault="006B092E"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09821BEF" wp14:editId="33E920C5">
                  <wp:extent cx="1080000" cy="1080000"/>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245F05BC" w14:textId="77777777" w:rsidR="006B092E" w:rsidRPr="00707CCA" w:rsidRDefault="006B092E" w:rsidP="006B092E">
            <w:pPr>
              <w:rPr>
                <w:rFonts w:cs="Times New Roman"/>
                <w:szCs w:val="24"/>
                <w:lang w:val="en-GB" w:eastAsia="en-GB"/>
              </w:rPr>
            </w:pPr>
          </w:p>
        </w:tc>
      </w:tr>
      <w:tr w:rsidR="00BD281B" w:rsidRPr="00707CCA" w14:paraId="3CD77F39" w14:textId="77777777" w:rsidTr="00913ED6">
        <w:trPr>
          <w:trHeight w:val="1681"/>
        </w:trPr>
        <w:tc>
          <w:tcPr>
            <w:tcW w:w="746" w:type="dxa"/>
            <w:vAlign w:val="center"/>
          </w:tcPr>
          <w:p w14:paraId="307809E3"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082019A4" w14:textId="6D2DF943" w:rsidR="00305B10" w:rsidRPr="00707CCA" w:rsidRDefault="00305B10" w:rsidP="00AE66EB">
            <w:pPr>
              <w:jc w:val="both"/>
              <w:rPr>
                <w:rFonts w:cs="Times New Roman"/>
                <w:noProof/>
                <w:szCs w:val="24"/>
              </w:rPr>
            </w:pPr>
            <w:r w:rsidRPr="00707CCA">
              <w:rPr>
                <w:rFonts w:cs="Times New Roman"/>
                <w:szCs w:val="24"/>
              </w:rPr>
              <w:t>Gia hạn giấy phép cung cấp dịch vụ viễn thông không có hạ tầng mạng trừ loại hình dịch vụ viễn thông cố định mặt đất (dịch vụ viễn thông cung cấp trên mạng viễn thông cố định mặt đất)</w:t>
            </w:r>
          </w:p>
        </w:tc>
        <w:tc>
          <w:tcPr>
            <w:tcW w:w="2143" w:type="dxa"/>
            <w:vAlign w:val="center"/>
          </w:tcPr>
          <w:p w14:paraId="528469B1" w14:textId="563F8F3F" w:rsidR="00305B10" w:rsidRPr="00707CCA" w:rsidRDefault="006B092E"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6396B0BA" wp14:editId="1938876A">
                  <wp:extent cx="933450" cy="9334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33882" cy="933882"/>
                          </a:xfrm>
                          <a:prstGeom prst="rect">
                            <a:avLst/>
                          </a:prstGeom>
                          <a:noFill/>
                          <a:ln>
                            <a:noFill/>
                          </a:ln>
                        </pic:spPr>
                      </pic:pic>
                    </a:graphicData>
                  </a:graphic>
                </wp:inline>
              </w:drawing>
            </w:r>
          </w:p>
        </w:tc>
      </w:tr>
      <w:tr w:rsidR="00BD281B" w:rsidRPr="00707CCA" w14:paraId="05DDD870" w14:textId="77777777" w:rsidTr="00913ED6">
        <w:trPr>
          <w:trHeight w:val="1681"/>
        </w:trPr>
        <w:tc>
          <w:tcPr>
            <w:tcW w:w="746" w:type="dxa"/>
            <w:vAlign w:val="center"/>
          </w:tcPr>
          <w:p w14:paraId="0DB706F1"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419201B9" w14:textId="17C066F8" w:rsidR="00305B10" w:rsidRPr="00707CCA" w:rsidRDefault="00305B10" w:rsidP="00AE66EB">
            <w:pPr>
              <w:jc w:val="both"/>
              <w:rPr>
                <w:rFonts w:cs="Times New Roman"/>
                <w:noProof/>
                <w:szCs w:val="24"/>
              </w:rPr>
            </w:pPr>
            <w:r w:rsidRPr="00707CCA">
              <w:rPr>
                <w:rFonts w:cs="Times New Roman"/>
                <w:szCs w:val="24"/>
              </w:rPr>
              <w:t>Cấp giấy phép thiết lập mạng viễn thông cấp cho đài phát thanh quốc gia, đài truyền hình quốc gia</w:t>
            </w:r>
          </w:p>
        </w:tc>
        <w:tc>
          <w:tcPr>
            <w:tcW w:w="2143" w:type="dxa"/>
            <w:vAlign w:val="center"/>
          </w:tcPr>
          <w:p w14:paraId="1958FC90" w14:textId="26809E3C" w:rsidR="00305B10" w:rsidRPr="00707CCA" w:rsidRDefault="006B092E"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26DC0E73" wp14:editId="470C1837">
                  <wp:extent cx="1080000" cy="1080000"/>
                  <wp:effectExtent l="0" t="0" r="635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BD281B" w:rsidRPr="00707CCA" w14:paraId="3649C449" w14:textId="77777777" w:rsidTr="00913ED6">
        <w:trPr>
          <w:trHeight w:val="1681"/>
        </w:trPr>
        <w:tc>
          <w:tcPr>
            <w:tcW w:w="746" w:type="dxa"/>
            <w:vAlign w:val="center"/>
          </w:tcPr>
          <w:p w14:paraId="13D8A57E"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79519335" w14:textId="4B3AF3A9" w:rsidR="00305B10" w:rsidRPr="00707CCA" w:rsidRDefault="00305B10" w:rsidP="00AE66EB">
            <w:pPr>
              <w:jc w:val="both"/>
              <w:rPr>
                <w:rFonts w:cs="Times New Roman"/>
                <w:noProof/>
                <w:szCs w:val="24"/>
              </w:rPr>
            </w:pPr>
            <w:r w:rsidRPr="00707CCA">
              <w:rPr>
                <w:rFonts w:cs="Times New Roman"/>
                <w:szCs w:val="24"/>
              </w:rPr>
              <w:t>Gia hạn giấy phép thiết lập mạng viễn thông cấp cho đài phát thanh quốc gia, đài truyền hình quốc gia</w:t>
            </w:r>
          </w:p>
        </w:tc>
        <w:tc>
          <w:tcPr>
            <w:tcW w:w="2143" w:type="dxa"/>
            <w:vAlign w:val="center"/>
          </w:tcPr>
          <w:p w14:paraId="4989608C" w14:textId="6BDA4E52" w:rsidR="00305B10" w:rsidRPr="00707CCA" w:rsidRDefault="00135CA8" w:rsidP="00305B10">
            <w:pPr>
              <w:jc w:val="center"/>
              <w:rPr>
                <w:rFonts w:cs="Times New Roman"/>
                <w:noProof/>
                <w:szCs w:val="24"/>
                <w:lang w:val="en-GB" w:eastAsia="en-GB"/>
              </w:rPr>
            </w:pPr>
            <w:bookmarkStart w:id="0" w:name="_GoBack"/>
            <w:r w:rsidRPr="00707CCA">
              <w:rPr>
                <w:rFonts w:cs="Times New Roman"/>
                <w:noProof/>
                <w:szCs w:val="24"/>
                <w:lang w:val="en-GB" w:eastAsia="en-GB"/>
              </w:rPr>
              <w:drawing>
                <wp:inline distT="0" distB="0" distL="0" distR="0" wp14:anchorId="4FA5E15C" wp14:editId="466C1658">
                  <wp:extent cx="908050" cy="90805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8473" cy="908473"/>
                          </a:xfrm>
                          <a:prstGeom prst="rect">
                            <a:avLst/>
                          </a:prstGeom>
                          <a:noFill/>
                          <a:ln>
                            <a:noFill/>
                          </a:ln>
                        </pic:spPr>
                      </pic:pic>
                    </a:graphicData>
                  </a:graphic>
                </wp:inline>
              </w:drawing>
            </w:r>
            <w:bookmarkEnd w:id="0"/>
          </w:p>
        </w:tc>
      </w:tr>
      <w:tr w:rsidR="00BD281B" w:rsidRPr="00707CCA" w14:paraId="7C4226FB" w14:textId="77777777" w:rsidTr="00913ED6">
        <w:trPr>
          <w:trHeight w:val="1681"/>
        </w:trPr>
        <w:tc>
          <w:tcPr>
            <w:tcW w:w="746" w:type="dxa"/>
            <w:vAlign w:val="center"/>
          </w:tcPr>
          <w:p w14:paraId="34C3D696"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580C0F55" w14:textId="2FA283BF" w:rsidR="00305B10" w:rsidRPr="00707CCA" w:rsidRDefault="00305B10" w:rsidP="00AE66EB">
            <w:pPr>
              <w:jc w:val="both"/>
              <w:rPr>
                <w:rFonts w:cs="Times New Roman"/>
                <w:noProof/>
                <w:szCs w:val="24"/>
              </w:rPr>
            </w:pPr>
            <w:r w:rsidRPr="00707CCA">
              <w:rPr>
                <w:rFonts w:cs="Times New Roman"/>
                <w:szCs w:val="24"/>
              </w:rPr>
              <w:t>Sửa đổi, bổ sung giấy phép thiết lập mạng viễn thông cấp cho đài phát thanh quốc gia, đài truyền hình quốc gia</w:t>
            </w:r>
          </w:p>
        </w:tc>
        <w:tc>
          <w:tcPr>
            <w:tcW w:w="2143" w:type="dxa"/>
            <w:vAlign w:val="center"/>
          </w:tcPr>
          <w:p w14:paraId="61B51DB9" w14:textId="053B7141" w:rsidR="00305B10" w:rsidRPr="00707CCA" w:rsidRDefault="00135CA8"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14184FED" wp14:editId="0E36B249">
                  <wp:extent cx="936625" cy="9366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37062" cy="937062"/>
                          </a:xfrm>
                          <a:prstGeom prst="rect">
                            <a:avLst/>
                          </a:prstGeom>
                          <a:noFill/>
                          <a:ln>
                            <a:noFill/>
                          </a:ln>
                        </pic:spPr>
                      </pic:pic>
                    </a:graphicData>
                  </a:graphic>
                </wp:inline>
              </w:drawing>
            </w:r>
          </w:p>
        </w:tc>
      </w:tr>
      <w:tr w:rsidR="00BD281B" w:rsidRPr="00707CCA" w14:paraId="213B370E" w14:textId="77777777" w:rsidTr="00913ED6">
        <w:trPr>
          <w:trHeight w:val="1681"/>
        </w:trPr>
        <w:tc>
          <w:tcPr>
            <w:tcW w:w="746" w:type="dxa"/>
            <w:vAlign w:val="center"/>
          </w:tcPr>
          <w:p w14:paraId="1AD0DC5F"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59A2E487" w14:textId="08A4F8B4" w:rsidR="00305B10" w:rsidRPr="00707CCA" w:rsidRDefault="00305B10" w:rsidP="00AE66EB">
            <w:pPr>
              <w:jc w:val="both"/>
              <w:rPr>
                <w:rFonts w:cs="Times New Roman"/>
                <w:noProof/>
                <w:szCs w:val="24"/>
              </w:rPr>
            </w:pPr>
            <w:r w:rsidRPr="00707CCA">
              <w:rPr>
                <w:rFonts w:cs="Times New Roman"/>
                <w:szCs w:val="24"/>
              </w:rPr>
              <w:t>Cấp giấy phép thiết lập mạng viễn thông dùng riêng</w:t>
            </w:r>
          </w:p>
        </w:tc>
        <w:tc>
          <w:tcPr>
            <w:tcW w:w="2143" w:type="dxa"/>
            <w:vAlign w:val="center"/>
          </w:tcPr>
          <w:p w14:paraId="5925FBD6" w14:textId="55263130" w:rsidR="00305B10" w:rsidRPr="00707CCA" w:rsidRDefault="00135CA8"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38EA2CC6" wp14:editId="40DA83E4">
                  <wp:extent cx="904875" cy="9048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05296" cy="905296"/>
                          </a:xfrm>
                          <a:prstGeom prst="rect">
                            <a:avLst/>
                          </a:prstGeom>
                          <a:noFill/>
                          <a:ln>
                            <a:noFill/>
                          </a:ln>
                        </pic:spPr>
                      </pic:pic>
                    </a:graphicData>
                  </a:graphic>
                </wp:inline>
              </w:drawing>
            </w:r>
          </w:p>
        </w:tc>
      </w:tr>
      <w:tr w:rsidR="00BD281B" w:rsidRPr="00707CCA" w14:paraId="5BF876BD" w14:textId="77777777" w:rsidTr="00913ED6">
        <w:trPr>
          <w:trHeight w:val="1681"/>
        </w:trPr>
        <w:tc>
          <w:tcPr>
            <w:tcW w:w="746" w:type="dxa"/>
            <w:vAlign w:val="center"/>
          </w:tcPr>
          <w:p w14:paraId="75298581"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54F3973B" w14:textId="3BE5BB5A" w:rsidR="00305B10" w:rsidRPr="00707CCA" w:rsidRDefault="00305B10" w:rsidP="00AE66EB">
            <w:pPr>
              <w:jc w:val="both"/>
              <w:rPr>
                <w:rFonts w:cs="Times New Roman"/>
                <w:noProof/>
                <w:szCs w:val="24"/>
              </w:rPr>
            </w:pPr>
            <w:r w:rsidRPr="00707CCA">
              <w:rPr>
                <w:rFonts w:cs="Times New Roman"/>
                <w:szCs w:val="24"/>
              </w:rPr>
              <w:t>Gia hạn giấy phép thiết lập mạng viễn thông dùng riêng</w:t>
            </w:r>
          </w:p>
        </w:tc>
        <w:tc>
          <w:tcPr>
            <w:tcW w:w="2143" w:type="dxa"/>
            <w:vAlign w:val="center"/>
          </w:tcPr>
          <w:p w14:paraId="1FFD8588" w14:textId="73559EDE" w:rsidR="00305B10" w:rsidRPr="00707CCA" w:rsidRDefault="00135CA8"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1F92E942" wp14:editId="01949935">
                  <wp:extent cx="923925" cy="9239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24356" cy="924356"/>
                          </a:xfrm>
                          <a:prstGeom prst="rect">
                            <a:avLst/>
                          </a:prstGeom>
                          <a:noFill/>
                          <a:ln>
                            <a:noFill/>
                          </a:ln>
                        </pic:spPr>
                      </pic:pic>
                    </a:graphicData>
                  </a:graphic>
                </wp:inline>
              </w:drawing>
            </w:r>
          </w:p>
        </w:tc>
      </w:tr>
      <w:tr w:rsidR="00BD281B" w:rsidRPr="00707CCA" w14:paraId="288842A5" w14:textId="77777777" w:rsidTr="00913ED6">
        <w:trPr>
          <w:trHeight w:val="1681"/>
        </w:trPr>
        <w:tc>
          <w:tcPr>
            <w:tcW w:w="746" w:type="dxa"/>
            <w:vAlign w:val="center"/>
          </w:tcPr>
          <w:p w14:paraId="57BAB43B"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30A10D2E" w14:textId="77513ABE" w:rsidR="00305B10" w:rsidRPr="00707CCA" w:rsidRDefault="00305B10" w:rsidP="00AE66EB">
            <w:pPr>
              <w:jc w:val="both"/>
              <w:rPr>
                <w:rFonts w:cs="Times New Roman"/>
                <w:noProof/>
                <w:szCs w:val="24"/>
              </w:rPr>
            </w:pPr>
            <w:r w:rsidRPr="00707CCA">
              <w:rPr>
                <w:rFonts w:cs="Times New Roman"/>
                <w:szCs w:val="24"/>
              </w:rPr>
              <w:t>Sửa đổi, bổ sung giấy phép thiết lập mạng viễn thông dùng riêng</w:t>
            </w:r>
          </w:p>
        </w:tc>
        <w:tc>
          <w:tcPr>
            <w:tcW w:w="2143" w:type="dxa"/>
            <w:vAlign w:val="center"/>
          </w:tcPr>
          <w:p w14:paraId="2D837E12" w14:textId="0CFBFA39" w:rsidR="00305B10" w:rsidRPr="00707CCA" w:rsidRDefault="00135CA8"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56C729EC" wp14:editId="03D5B676">
                  <wp:extent cx="965200" cy="96520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65650" cy="965650"/>
                          </a:xfrm>
                          <a:prstGeom prst="rect">
                            <a:avLst/>
                          </a:prstGeom>
                          <a:noFill/>
                          <a:ln>
                            <a:noFill/>
                          </a:ln>
                        </pic:spPr>
                      </pic:pic>
                    </a:graphicData>
                  </a:graphic>
                </wp:inline>
              </w:drawing>
            </w:r>
          </w:p>
        </w:tc>
      </w:tr>
      <w:tr w:rsidR="00BD281B" w:rsidRPr="00707CCA" w14:paraId="652F0482" w14:textId="77777777" w:rsidTr="00913ED6">
        <w:trPr>
          <w:trHeight w:val="1681"/>
        </w:trPr>
        <w:tc>
          <w:tcPr>
            <w:tcW w:w="746" w:type="dxa"/>
            <w:vAlign w:val="center"/>
          </w:tcPr>
          <w:p w14:paraId="3573EB67"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3B1A9274" w14:textId="02477D12" w:rsidR="00305B10" w:rsidRPr="00707CCA" w:rsidRDefault="00305B10" w:rsidP="00AE66EB">
            <w:pPr>
              <w:jc w:val="both"/>
              <w:rPr>
                <w:rFonts w:cs="Times New Roman"/>
                <w:noProof/>
                <w:szCs w:val="24"/>
              </w:rPr>
            </w:pPr>
            <w:r w:rsidRPr="00707CCA">
              <w:rPr>
                <w:rFonts w:cs="Times New Roman"/>
                <w:szCs w:val="24"/>
              </w:rPr>
              <w:t>Cấp giấy phép thử nghiệm mạng và dịch vụ viễn thông</w:t>
            </w:r>
          </w:p>
        </w:tc>
        <w:tc>
          <w:tcPr>
            <w:tcW w:w="2143" w:type="dxa"/>
            <w:vAlign w:val="center"/>
          </w:tcPr>
          <w:p w14:paraId="05714349" w14:textId="1D5CEE4F" w:rsidR="00305B10" w:rsidRPr="00707CCA" w:rsidRDefault="00135CA8"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388BA2A1" wp14:editId="55E40302">
                  <wp:extent cx="1022350" cy="1022350"/>
                  <wp:effectExtent l="0" t="0" r="635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22825" cy="1022825"/>
                          </a:xfrm>
                          <a:prstGeom prst="rect">
                            <a:avLst/>
                          </a:prstGeom>
                          <a:noFill/>
                          <a:ln>
                            <a:noFill/>
                          </a:ln>
                        </pic:spPr>
                      </pic:pic>
                    </a:graphicData>
                  </a:graphic>
                </wp:inline>
              </w:drawing>
            </w:r>
          </w:p>
        </w:tc>
      </w:tr>
      <w:tr w:rsidR="00BD281B" w:rsidRPr="00707CCA" w14:paraId="2B18F8A7" w14:textId="77777777" w:rsidTr="00913ED6">
        <w:trPr>
          <w:trHeight w:val="1681"/>
        </w:trPr>
        <w:tc>
          <w:tcPr>
            <w:tcW w:w="746" w:type="dxa"/>
            <w:vAlign w:val="center"/>
          </w:tcPr>
          <w:p w14:paraId="33D6A9D2"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4D3DA824" w14:textId="0B95BA57" w:rsidR="00305B10" w:rsidRPr="00707CCA" w:rsidRDefault="00305B10" w:rsidP="00AE66EB">
            <w:pPr>
              <w:jc w:val="both"/>
              <w:rPr>
                <w:rFonts w:cs="Times New Roman"/>
                <w:noProof/>
                <w:szCs w:val="24"/>
              </w:rPr>
            </w:pPr>
            <w:r w:rsidRPr="00707CCA">
              <w:rPr>
                <w:rFonts w:cs="Times New Roman"/>
                <w:szCs w:val="24"/>
              </w:rPr>
              <w:t>Gia hạn giấy phép thử nghiệm mạng và dịch vụ viễn thông</w:t>
            </w:r>
          </w:p>
        </w:tc>
        <w:tc>
          <w:tcPr>
            <w:tcW w:w="2143" w:type="dxa"/>
            <w:vAlign w:val="center"/>
          </w:tcPr>
          <w:p w14:paraId="51685886" w14:textId="678DAC5A" w:rsidR="00305B10" w:rsidRPr="00707CCA" w:rsidRDefault="00135CA8"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6D00DCB2" wp14:editId="2AD430B6">
                  <wp:extent cx="1080000" cy="1080000"/>
                  <wp:effectExtent l="0" t="0" r="635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EB5DBF" w:rsidRPr="00707CCA" w14:paraId="6A66B8C3" w14:textId="77777777" w:rsidTr="00913ED6">
        <w:trPr>
          <w:trHeight w:val="1681"/>
        </w:trPr>
        <w:tc>
          <w:tcPr>
            <w:tcW w:w="746" w:type="dxa"/>
            <w:vAlign w:val="center"/>
          </w:tcPr>
          <w:p w14:paraId="68A6486C"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4E35556A" w14:textId="0A1A41D3" w:rsidR="00305B10" w:rsidRPr="00707CCA" w:rsidRDefault="00305B10" w:rsidP="00AE66EB">
            <w:pPr>
              <w:jc w:val="both"/>
              <w:rPr>
                <w:rFonts w:cs="Times New Roman"/>
                <w:noProof/>
                <w:szCs w:val="24"/>
              </w:rPr>
            </w:pPr>
            <w:r w:rsidRPr="00707CCA">
              <w:rPr>
                <w:rFonts w:cs="Times New Roman"/>
                <w:szCs w:val="24"/>
              </w:rPr>
              <w:t>Sửa đổi, bổ sung giấy phép thử nghiệm mạng và dịch vụ viễn thông</w:t>
            </w:r>
          </w:p>
        </w:tc>
        <w:tc>
          <w:tcPr>
            <w:tcW w:w="2143" w:type="dxa"/>
            <w:vAlign w:val="center"/>
          </w:tcPr>
          <w:p w14:paraId="6F1A98D9" w14:textId="1E1F033B" w:rsidR="00305B10" w:rsidRPr="00707CCA" w:rsidRDefault="00B3632A"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1C8B417D" wp14:editId="1D42C77A">
                  <wp:extent cx="1080000" cy="1080000"/>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EB5DBF" w:rsidRPr="00707CCA" w14:paraId="7263A415" w14:textId="77777777" w:rsidTr="00913ED6">
        <w:trPr>
          <w:trHeight w:val="1681"/>
        </w:trPr>
        <w:tc>
          <w:tcPr>
            <w:tcW w:w="746" w:type="dxa"/>
            <w:vAlign w:val="center"/>
          </w:tcPr>
          <w:p w14:paraId="5EAC056B"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0858D3B5" w14:textId="2C5BF830" w:rsidR="00305B10" w:rsidRPr="00707CCA" w:rsidRDefault="00305B10" w:rsidP="00AE66EB">
            <w:pPr>
              <w:jc w:val="both"/>
              <w:rPr>
                <w:rFonts w:cs="Times New Roman"/>
                <w:noProof/>
                <w:szCs w:val="24"/>
              </w:rPr>
            </w:pPr>
            <w:r w:rsidRPr="00707CCA">
              <w:rPr>
                <w:rFonts w:cs="Times New Roman"/>
                <w:szCs w:val="24"/>
              </w:rPr>
              <w:t>Phân bổ mã mạng di động H2H, số dịch vụ giải đáp thông tin, số dịch vụ tin nhắn ngắn theo phương thức đấu giá</w:t>
            </w:r>
          </w:p>
        </w:tc>
        <w:tc>
          <w:tcPr>
            <w:tcW w:w="2143" w:type="dxa"/>
            <w:vAlign w:val="center"/>
          </w:tcPr>
          <w:p w14:paraId="52BE8791" w14:textId="6E9C8C7C" w:rsidR="00305B10" w:rsidRPr="00707CCA" w:rsidRDefault="00B3632A"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42A08294" wp14:editId="0E20D973">
                  <wp:extent cx="1080000" cy="1080000"/>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EB5DBF" w:rsidRPr="00707CCA" w14:paraId="12194DD2" w14:textId="77777777" w:rsidTr="00913ED6">
        <w:trPr>
          <w:trHeight w:val="1681"/>
        </w:trPr>
        <w:tc>
          <w:tcPr>
            <w:tcW w:w="746" w:type="dxa"/>
            <w:vAlign w:val="center"/>
          </w:tcPr>
          <w:p w14:paraId="2DF440BC"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0E643D99" w14:textId="5F4D0B07" w:rsidR="00305B10" w:rsidRPr="00707CCA" w:rsidRDefault="00305B10" w:rsidP="00AE66EB">
            <w:pPr>
              <w:jc w:val="both"/>
              <w:rPr>
                <w:rFonts w:cs="Times New Roman"/>
                <w:noProof/>
                <w:szCs w:val="24"/>
              </w:rPr>
            </w:pPr>
            <w:r w:rsidRPr="00707CCA">
              <w:rPr>
                <w:rFonts w:cs="Times New Roman"/>
                <w:szCs w:val="24"/>
              </w:rPr>
              <w:t>Chuyển nhượng quyền sử dụng số dịch vụ giải đáp thông tin, số dịch vụ ứng dụng tin nhắn ngắn, mã mạng di động H2H phân bổ qua phương thức đấu giá</w:t>
            </w:r>
          </w:p>
        </w:tc>
        <w:tc>
          <w:tcPr>
            <w:tcW w:w="2143" w:type="dxa"/>
            <w:vAlign w:val="center"/>
          </w:tcPr>
          <w:p w14:paraId="369BCD21" w14:textId="1D2B5616" w:rsidR="00305B10" w:rsidRPr="00707CCA" w:rsidRDefault="00B3632A"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707F44DB" wp14:editId="2EEE7C3C">
                  <wp:extent cx="1080000" cy="108000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EB5DBF" w:rsidRPr="00707CCA" w14:paraId="363A24F0" w14:textId="77777777" w:rsidTr="00913ED6">
        <w:trPr>
          <w:trHeight w:val="1681"/>
        </w:trPr>
        <w:tc>
          <w:tcPr>
            <w:tcW w:w="746" w:type="dxa"/>
            <w:vAlign w:val="center"/>
          </w:tcPr>
          <w:p w14:paraId="118E9FEE"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279A23F0" w14:textId="29ACEA54" w:rsidR="00305B10" w:rsidRPr="00707CCA" w:rsidRDefault="00305B10" w:rsidP="00AE66EB">
            <w:pPr>
              <w:jc w:val="both"/>
              <w:rPr>
                <w:rFonts w:cs="Times New Roman"/>
                <w:noProof/>
                <w:szCs w:val="24"/>
              </w:rPr>
            </w:pPr>
            <w:r w:rsidRPr="00707CCA">
              <w:rPr>
                <w:rFonts w:cs="Times New Roman"/>
                <w:szCs w:val="24"/>
              </w:rPr>
              <w:t>Kiểm tra chất lượng hàng hóa nhập khẩu có mức độ rủi ro cao đối với sản phẩm, hàng hóa thuộc lĩnh vực công nghệ thông tin và viễn thông</w:t>
            </w:r>
          </w:p>
        </w:tc>
        <w:tc>
          <w:tcPr>
            <w:tcW w:w="2143" w:type="dxa"/>
            <w:vAlign w:val="center"/>
          </w:tcPr>
          <w:p w14:paraId="5F6163AF" w14:textId="2E39917E" w:rsidR="00305B10" w:rsidRPr="00707CCA" w:rsidRDefault="00B3632A"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5AC86558" wp14:editId="147A3275">
                  <wp:extent cx="1080000" cy="10800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EB5DBF" w:rsidRPr="00707CCA" w14:paraId="3737B440" w14:textId="77777777" w:rsidTr="00913ED6">
        <w:trPr>
          <w:trHeight w:val="1681"/>
        </w:trPr>
        <w:tc>
          <w:tcPr>
            <w:tcW w:w="746" w:type="dxa"/>
            <w:vAlign w:val="center"/>
          </w:tcPr>
          <w:p w14:paraId="5C9425BB"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3A785FE9" w14:textId="69A669BC" w:rsidR="00305B10" w:rsidRPr="00707CCA" w:rsidRDefault="00305B10" w:rsidP="00AE66EB">
            <w:pPr>
              <w:jc w:val="both"/>
              <w:rPr>
                <w:rFonts w:cs="Times New Roman"/>
                <w:noProof/>
                <w:szCs w:val="24"/>
              </w:rPr>
            </w:pPr>
            <w:r w:rsidRPr="00707CCA">
              <w:rPr>
                <w:rFonts w:cs="Times New Roman"/>
                <w:szCs w:val="24"/>
              </w:rPr>
              <w:t>Công bố, công bố lại chất lượng dịch vụ viễn thông đối với các dịch vụ thuộc “Danh mục dịch vụ viễn thông bắt buộc quản lý chất lượng”</w:t>
            </w:r>
          </w:p>
        </w:tc>
        <w:tc>
          <w:tcPr>
            <w:tcW w:w="2143" w:type="dxa"/>
            <w:vAlign w:val="center"/>
          </w:tcPr>
          <w:p w14:paraId="3704337B" w14:textId="24D95F35" w:rsidR="00305B10" w:rsidRPr="00707CCA" w:rsidRDefault="00B3632A"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7DC00AB8" wp14:editId="28A67243">
                  <wp:extent cx="1080000" cy="1080000"/>
                  <wp:effectExtent l="0" t="0" r="635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r w:rsidR="00EB5DBF" w:rsidRPr="00707CCA" w14:paraId="1FE59043" w14:textId="77777777" w:rsidTr="00913ED6">
        <w:trPr>
          <w:trHeight w:val="1681"/>
        </w:trPr>
        <w:tc>
          <w:tcPr>
            <w:tcW w:w="746" w:type="dxa"/>
            <w:vAlign w:val="center"/>
          </w:tcPr>
          <w:p w14:paraId="00744AA8" w14:textId="77777777" w:rsidR="00305B10" w:rsidRPr="00707CCA" w:rsidRDefault="00305B10" w:rsidP="00305B10">
            <w:pPr>
              <w:pStyle w:val="ListParagraph"/>
              <w:numPr>
                <w:ilvl w:val="0"/>
                <w:numId w:val="1"/>
              </w:numPr>
              <w:ind w:hanging="689"/>
              <w:jc w:val="center"/>
              <w:rPr>
                <w:rFonts w:cs="Times New Roman"/>
                <w:bCs/>
                <w:szCs w:val="24"/>
              </w:rPr>
            </w:pPr>
          </w:p>
        </w:tc>
        <w:tc>
          <w:tcPr>
            <w:tcW w:w="6910" w:type="dxa"/>
            <w:shd w:val="clear" w:color="auto" w:fill="auto"/>
            <w:vAlign w:val="center"/>
          </w:tcPr>
          <w:p w14:paraId="0860C402" w14:textId="30334D9B" w:rsidR="00305B10" w:rsidRPr="00707CCA" w:rsidRDefault="00305B10" w:rsidP="00AE66EB">
            <w:pPr>
              <w:jc w:val="both"/>
              <w:rPr>
                <w:rFonts w:cs="Times New Roman"/>
                <w:noProof/>
                <w:szCs w:val="24"/>
              </w:rPr>
            </w:pPr>
            <w:r w:rsidRPr="00707CCA">
              <w:rPr>
                <w:rFonts w:cs="Times New Roman"/>
                <w:szCs w:val="24"/>
              </w:rPr>
              <w:t>Đăng ký bản thoả thuận kết nối mẫu</w:t>
            </w:r>
          </w:p>
        </w:tc>
        <w:tc>
          <w:tcPr>
            <w:tcW w:w="2143" w:type="dxa"/>
            <w:vAlign w:val="center"/>
          </w:tcPr>
          <w:p w14:paraId="034C4451" w14:textId="132DF89F" w:rsidR="00305B10" w:rsidRPr="00707CCA" w:rsidRDefault="00B3632A" w:rsidP="00305B10">
            <w:pPr>
              <w:jc w:val="center"/>
              <w:rPr>
                <w:rFonts w:cs="Times New Roman"/>
                <w:noProof/>
                <w:szCs w:val="24"/>
                <w:lang w:val="en-GB" w:eastAsia="en-GB"/>
              </w:rPr>
            </w:pPr>
            <w:r w:rsidRPr="00707CCA">
              <w:rPr>
                <w:rFonts w:cs="Times New Roman"/>
                <w:noProof/>
                <w:szCs w:val="24"/>
                <w:lang w:val="en-GB" w:eastAsia="en-GB"/>
              </w:rPr>
              <w:drawing>
                <wp:inline distT="0" distB="0" distL="0" distR="0" wp14:anchorId="00534B93" wp14:editId="3DBD77B7">
                  <wp:extent cx="1080000" cy="10800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r>
    </w:tbl>
    <w:p w14:paraId="2EE2E697" w14:textId="77777777" w:rsidR="00993FCF" w:rsidRPr="00545CE9" w:rsidRDefault="00993FCF" w:rsidP="007120D4">
      <w:pPr>
        <w:rPr>
          <w:rFonts w:cs="Times New Roman"/>
          <w:bCs/>
          <w:sz w:val="28"/>
          <w:szCs w:val="28"/>
        </w:rPr>
      </w:pPr>
    </w:p>
    <w:sectPr w:rsidR="00993FCF" w:rsidRPr="00545CE9" w:rsidSect="007622C3">
      <w:pgSz w:w="11907" w:h="16840" w:code="9"/>
      <w:pgMar w:top="1134" w:right="1134" w:bottom="102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A3"/>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UVnTime">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A3"/>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等线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000247B" w:usb2="00000009" w:usb3="00000000" w:csb0="000001FF" w:csb1="00000000"/>
  </w:font>
  <w:font w:name="Calibri">
    <w:panose1 w:val="020F05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B3446"/>
    <w:multiLevelType w:val="hybridMultilevel"/>
    <w:tmpl w:val="470AB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CF"/>
    <w:rsid w:val="00002657"/>
    <w:rsid w:val="00015A93"/>
    <w:rsid w:val="000432D0"/>
    <w:rsid w:val="00045FFD"/>
    <w:rsid w:val="00052924"/>
    <w:rsid w:val="00055BB5"/>
    <w:rsid w:val="00060A2C"/>
    <w:rsid w:val="00076937"/>
    <w:rsid w:val="00077EBD"/>
    <w:rsid w:val="0008389D"/>
    <w:rsid w:val="000875E4"/>
    <w:rsid w:val="00097058"/>
    <w:rsid w:val="000B13D5"/>
    <w:rsid w:val="000B3F14"/>
    <w:rsid w:val="000E0855"/>
    <w:rsid w:val="000F47F2"/>
    <w:rsid w:val="000F6956"/>
    <w:rsid w:val="001008B2"/>
    <w:rsid w:val="001068FA"/>
    <w:rsid w:val="001334D2"/>
    <w:rsid w:val="00135CA8"/>
    <w:rsid w:val="00140695"/>
    <w:rsid w:val="00157DBF"/>
    <w:rsid w:val="00162653"/>
    <w:rsid w:val="00191C17"/>
    <w:rsid w:val="00194026"/>
    <w:rsid w:val="001A0750"/>
    <w:rsid w:val="001A0ADD"/>
    <w:rsid w:val="001B27B2"/>
    <w:rsid w:val="001B63B9"/>
    <w:rsid w:val="001B7C34"/>
    <w:rsid w:val="001C39EF"/>
    <w:rsid w:val="001D6867"/>
    <w:rsid w:val="001F4BE3"/>
    <w:rsid w:val="001F662A"/>
    <w:rsid w:val="00200BD5"/>
    <w:rsid w:val="00206203"/>
    <w:rsid w:val="0022374C"/>
    <w:rsid w:val="0023586D"/>
    <w:rsid w:val="00257C95"/>
    <w:rsid w:val="002654BB"/>
    <w:rsid w:val="002926D1"/>
    <w:rsid w:val="00292A52"/>
    <w:rsid w:val="00295A01"/>
    <w:rsid w:val="002B794B"/>
    <w:rsid w:val="002E3F39"/>
    <w:rsid w:val="00305B10"/>
    <w:rsid w:val="00305D52"/>
    <w:rsid w:val="003504F5"/>
    <w:rsid w:val="0035508E"/>
    <w:rsid w:val="00365174"/>
    <w:rsid w:val="003A44B4"/>
    <w:rsid w:val="003B152A"/>
    <w:rsid w:val="003D5780"/>
    <w:rsid w:val="003D6C3C"/>
    <w:rsid w:val="00402033"/>
    <w:rsid w:val="004114D9"/>
    <w:rsid w:val="0041726C"/>
    <w:rsid w:val="00441DC0"/>
    <w:rsid w:val="00457A2D"/>
    <w:rsid w:val="00484FA0"/>
    <w:rsid w:val="00490136"/>
    <w:rsid w:val="004913B7"/>
    <w:rsid w:val="004D1E45"/>
    <w:rsid w:val="004E118F"/>
    <w:rsid w:val="004F2546"/>
    <w:rsid w:val="004F7E7E"/>
    <w:rsid w:val="0051331F"/>
    <w:rsid w:val="00520FB7"/>
    <w:rsid w:val="00525EB7"/>
    <w:rsid w:val="00531337"/>
    <w:rsid w:val="00544C68"/>
    <w:rsid w:val="00545CE9"/>
    <w:rsid w:val="0056251C"/>
    <w:rsid w:val="00581B9D"/>
    <w:rsid w:val="005837F7"/>
    <w:rsid w:val="005853E3"/>
    <w:rsid w:val="00592D83"/>
    <w:rsid w:val="005B056C"/>
    <w:rsid w:val="005B1EA7"/>
    <w:rsid w:val="00610FCC"/>
    <w:rsid w:val="00615135"/>
    <w:rsid w:val="00623F21"/>
    <w:rsid w:val="00665B58"/>
    <w:rsid w:val="006B092E"/>
    <w:rsid w:val="006B7F11"/>
    <w:rsid w:val="006F07D9"/>
    <w:rsid w:val="006F4ACC"/>
    <w:rsid w:val="006F4E99"/>
    <w:rsid w:val="00707CCA"/>
    <w:rsid w:val="007120D4"/>
    <w:rsid w:val="00712DF4"/>
    <w:rsid w:val="007146E6"/>
    <w:rsid w:val="00722A91"/>
    <w:rsid w:val="0074371E"/>
    <w:rsid w:val="00747C1D"/>
    <w:rsid w:val="00754BB6"/>
    <w:rsid w:val="007622C3"/>
    <w:rsid w:val="007632EE"/>
    <w:rsid w:val="00772A54"/>
    <w:rsid w:val="00781B51"/>
    <w:rsid w:val="007A319E"/>
    <w:rsid w:val="007B4C85"/>
    <w:rsid w:val="007B54BB"/>
    <w:rsid w:val="007B74A2"/>
    <w:rsid w:val="007C54A9"/>
    <w:rsid w:val="007D7A5A"/>
    <w:rsid w:val="007E1D98"/>
    <w:rsid w:val="007E5A58"/>
    <w:rsid w:val="007E69D5"/>
    <w:rsid w:val="007F2144"/>
    <w:rsid w:val="007F3857"/>
    <w:rsid w:val="00816249"/>
    <w:rsid w:val="008220B2"/>
    <w:rsid w:val="008460A7"/>
    <w:rsid w:val="00854AF3"/>
    <w:rsid w:val="00896D9E"/>
    <w:rsid w:val="008A1C56"/>
    <w:rsid w:val="008D45A9"/>
    <w:rsid w:val="008D639B"/>
    <w:rsid w:val="008E0187"/>
    <w:rsid w:val="008E0222"/>
    <w:rsid w:val="0090132D"/>
    <w:rsid w:val="00901BAA"/>
    <w:rsid w:val="00902260"/>
    <w:rsid w:val="00911555"/>
    <w:rsid w:val="009116CE"/>
    <w:rsid w:val="00913ED6"/>
    <w:rsid w:val="00942B50"/>
    <w:rsid w:val="00955E07"/>
    <w:rsid w:val="0097032F"/>
    <w:rsid w:val="00977B6E"/>
    <w:rsid w:val="00980EF8"/>
    <w:rsid w:val="00990F88"/>
    <w:rsid w:val="00993FCF"/>
    <w:rsid w:val="009949E4"/>
    <w:rsid w:val="009A5550"/>
    <w:rsid w:val="009A5E09"/>
    <w:rsid w:val="009B6E52"/>
    <w:rsid w:val="009C769D"/>
    <w:rsid w:val="009D072F"/>
    <w:rsid w:val="009F4C5F"/>
    <w:rsid w:val="00A025C5"/>
    <w:rsid w:val="00A1676A"/>
    <w:rsid w:val="00A329A2"/>
    <w:rsid w:val="00A32EF6"/>
    <w:rsid w:val="00A3574A"/>
    <w:rsid w:val="00A56DC3"/>
    <w:rsid w:val="00A612AC"/>
    <w:rsid w:val="00A809CD"/>
    <w:rsid w:val="00AC21D3"/>
    <w:rsid w:val="00AC52BF"/>
    <w:rsid w:val="00AE66EB"/>
    <w:rsid w:val="00AF7A53"/>
    <w:rsid w:val="00B010D1"/>
    <w:rsid w:val="00B02F3B"/>
    <w:rsid w:val="00B15082"/>
    <w:rsid w:val="00B253E2"/>
    <w:rsid w:val="00B3632A"/>
    <w:rsid w:val="00B52475"/>
    <w:rsid w:val="00B533BC"/>
    <w:rsid w:val="00B90872"/>
    <w:rsid w:val="00B9259A"/>
    <w:rsid w:val="00BA45C9"/>
    <w:rsid w:val="00BB75B5"/>
    <w:rsid w:val="00BC72C3"/>
    <w:rsid w:val="00BD281B"/>
    <w:rsid w:val="00BF2D39"/>
    <w:rsid w:val="00C013FD"/>
    <w:rsid w:val="00C03F2C"/>
    <w:rsid w:val="00C2145D"/>
    <w:rsid w:val="00C25A2D"/>
    <w:rsid w:val="00C42377"/>
    <w:rsid w:val="00C4661D"/>
    <w:rsid w:val="00C60686"/>
    <w:rsid w:val="00C825AB"/>
    <w:rsid w:val="00C8582E"/>
    <w:rsid w:val="00C94844"/>
    <w:rsid w:val="00C95A69"/>
    <w:rsid w:val="00C961E4"/>
    <w:rsid w:val="00CB3B1E"/>
    <w:rsid w:val="00CE0E2E"/>
    <w:rsid w:val="00CF34A3"/>
    <w:rsid w:val="00D01D4A"/>
    <w:rsid w:val="00D05648"/>
    <w:rsid w:val="00D55C64"/>
    <w:rsid w:val="00D70FB6"/>
    <w:rsid w:val="00DA118F"/>
    <w:rsid w:val="00DF195E"/>
    <w:rsid w:val="00DF4B45"/>
    <w:rsid w:val="00E1132F"/>
    <w:rsid w:val="00E2264E"/>
    <w:rsid w:val="00E24665"/>
    <w:rsid w:val="00E31FE0"/>
    <w:rsid w:val="00E35D26"/>
    <w:rsid w:val="00E36254"/>
    <w:rsid w:val="00E42F8B"/>
    <w:rsid w:val="00E83821"/>
    <w:rsid w:val="00E85D19"/>
    <w:rsid w:val="00E919FD"/>
    <w:rsid w:val="00E97EB3"/>
    <w:rsid w:val="00EA6205"/>
    <w:rsid w:val="00EB5DBF"/>
    <w:rsid w:val="00EC16EA"/>
    <w:rsid w:val="00EC1D06"/>
    <w:rsid w:val="00ED0631"/>
    <w:rsid w:val="00ED232A"/>
    <w:rsid w:val="00ED371E"/>
    <w:rsid w:val="00EE6904"/>
    <w:rsid w:val="00F0406F"/>
    <w:rsid w:val="00F2315B"/>
    <w:rsid w:val="00F26F4E"/>
    <w:rsid w:val="00F34CBA"/>
    <w:rsid w:val="00F45A47"/>
    <w:rsid w:val="00F62070"/>
    <w:rsid w:val="00F82A8D"/>
    <w:rsid w:val="00F901A0"/>
    <w:rsid w:val="00F95523"/>
    <w:rsid w:val="00FA75C6"/>
    <w:rsid w:val="00FB1476"/>
    <w:rsid w:val="00FD1ED0"/>
    <w:rsid w:val="00FD3EC6"/>
    <w:rsid w:val="00FF1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36A00"/>
  <w15:chartTrackingRefBased/>
  <w15:docId w15:val="{D89223C7-B6D1-49B7-9F9F-79E7E5E9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aliases w:val="Heading 2 Char1,Heading 2 Char Char,Heading 2 Char1 Char Char,Heading 2 Char Char Char Char,Heading 2 Char Char1"/>
    <w:basedOn w:val="Normal"/>
    <w:next w:val="Normal"/>
    <w:link w:val="Heading2Char"/>
    <w:qFormat/>
    <w:rsid w:val="001F662A"/>
    <w:pPr>
      <w:keepNext/>
      <w:autoSpaceDE w:val="0"/>
      <w:autoSpaceDN w:val="0"/>
      <w:spacing w:after="0" w:line="240" w:lineRule="auto"/>
      <w:outlineLvl w:val="1"/>
    </w:pPr>
    <w:rPr>
      <w:rFonts w:ascii="UVnTime" w:eastAsia="Times New Roman" w:hAnsi="UVnTime" w:cs="Times New Roman"/>
      <w:b/>
      <w:i/>
      <w:iCs/>
      <w:szCs w:val="24"/>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3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93FCF"/>
    <w:rPr>
      <w:color w:val="0000FF"/>
      <w:u w:val="single"/>
    </w:rPr>
  </w:style>
  <w:style w:type="character" w:customStyle="1" w:styleId="Heading2Char">
    <w:name w:val="Heading 2 Char"/>
    <w:aliases w:val="Heading 2 Char1 Char,Heading 2 Char Char Char,Heading 2 Char1 Char Char Char,Heading 2 Char Char Char Char Char,Heading 2 Char Char1 Char"/>
    <w:basedOn w:val="DefaultParagraphFont"/>
    <w:link w:val="Heading2"/>
    <w:rsid w:val="001F662A"/>
    <w:rPr>
      <w:rFonts w:ascii="UVnTime" w:eastAsia="Times New Roman" w:hAnsi="UVnTime" w:cs="Times New Roman"/>
      <w:b/>
      <w:i/>
      <w:iCs/>
      <w:szCs w:val="24"/>
      <w:lang w:val="x-none" w:eastAsia="en-US"/>
    </w:rPr>
  </w:style>
  <w:style w:type="paragraph" w:styleId="NormalWeb">
    <w:name w:val="Normal (Web)"/>
    <w:basedOn w:val="Normal"/>
    <w:rsid w:val="008220B2"/>
    <w:pPr>
      <w:spacing w:before="100" w:beforeAutospacing="1" w:after="100" w:afterAutospacing="1" w:line="240" w:lineRule="auto"/>
    </w:pPr>
    <w:rPr>
      <w:rFonts w:eastAsia="Times New Roman" w:cs="Times New Roman"/>
      <w:szCs w:val="24"/>
      <w:lang w:eastAsia="en-US"/>
    </w:rPr>
  </w:style>
  <w:style w:type="paragraph" w:styleId="BodyText2">
    <w:name w:val="Body Text 2"/>
    <w:basedOn w:val="Normal"/>
    <w:link w:val="BodyText2Char"/>
    <w:rsid w:val="00C013FD"/>
    <w:pPr>
      <w:widowControl w:val="0"/>
      <w:spacing w:after="0" w:line="240" w:lineRule="auto"/>
      <w:ind w:firstLine="720"/>
      <w:jc w:val="both"/>
    </w:pPr>
    <w:rPr>
      <w:rFonts w:ascii=".VnTime" w:eastAsia="Times New Roman" w:hAnsi=".VnTime" w:cs="Times New Roman"/>
      <w:b/>
      <w:sz w:val="28"/>
      <w:szCs w:val="20"/>
      <w:lang w:eastAsia="en-US"/>
    </w:rPr>
  </w:style>
  <w:style w:type="character" w:customStyle="1" w:styleId="BodyText2Char">
    <w:name w:val="Body Text 2 Char"/>
    <w:basedOn w:val="DefaultParagraphFont"/>
    <w:link w:val="BodyText2"/>
    <w:rsid w:val="00C013FD"/>
    <w:rPr>
      <w:rFonts w:ascii=".VnTime" w:eastAsia="Times New Roman" w:hAnsi=".VnTime" w:cs="Times New Roman"/>
      <w:b/>
      <w:sz w:val="28"/>
      <w:szCs w:val="20"/>
      <w:lang w:eastAsia="en-US"/>
    </w:rPr>
  </w:style>
  <w:style w:type="character" w:customStyle="1" w:styleId="Bodytext10">
    <w:name w:val="Body text (10)_"/>
    <w:link w:val="Bodytext100"/>
    <w:rsid w:val="005B056C"/>
    <w:rPr>
      <w:rFonts w:eastAsia="Times New Roman" w:cs="Times New Roman"/>
      <w:b/>
      <w:bCs/>
      <w:i/>
      <w:iCs/>
      <w:sz w:val="26"/>
      <w:szCs w:val="26"/>
      <w:shd w:val="clear" w:color="auto" w:fill="FFFFFF"/>
    </w:rPr>
  </w:style>
  <w:style w:type="paragraph" w:customStyle="1" w:styleId="Bodytext100">
    <w:name w:val="Body text (10)"/>
    <w:basedOn w:val="Normal"/>
    <w:link w:val="Bodytext10"/>
    <w:rsid w:val="005B056C"/>
    <w:pPr>
      <w:widowControl w:val="0"/>
      <w:shd w:val="clear" w:color="auto" w:fill="FFFFFF"/>
      <w:spacing w:after="0" w:line="0" w:lineRule="atLeast"/>
      <w:jc w:val="both"/>
    </w:pPr>
    <w:rPr>
      <w:rFonts w:eastAsia="Times New Roman" w:cs="Times New Roman"/>
      <w:b/>
      <w:bCs/>
      <w:i/>
      <w:iCs/>
      <w:sz w:val="26"/>
      <w:szCs w:val="26"/>
    </w:rPr>
  </w:style>
  <w:style w:type="character" w:customStyle="1" w:styleId="Bodytext10NotItalic">
    <w:name w:val="Body text (10) + Not Italic"/>
    <w:rsid w:val="005B056C"/>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styleId="Strong">
    <w:name w:val="Strong"/>
    <w:uiPriority w:val="99"/>
    <w:qFormat/>
    <w:rsid w:val="00722A91"/>
    <w:rPr>
      <w:b/>
      <w:bCs/>
    </w:rPr>
  </w:style>
  <w:style w:type="paragraph" w:customStyle="1" w:styleId="CharCharCharCharCharCharChar">
    <w:name w:val="Char Char Char Char Char Char Char"/>
    <w:basedOn w:val="Normal"/>
    <w:autoRedefine/>
    <w:rsid w:val="00A329A2"/>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rPr>
  </w:style>
  <w:style w:type="paragraph" w:customStyle="1" w:styleId="CharCharCharCharCharCharCharCharCharChar">
    <w:name w:val="Char Char Char Char Char Char Char Char Char Char"/>
    <w:basedOn w:val="Normal"/>
    <w:autoRedefine/>
    <w:rsid w:val="00B90872"/>
    <w:pPr>
      <w:spacing w:line="240" w:lineRule="exact"/>
    </w:pPr>
    <w:rPr>
      <w:rFonts w:ascii="Verdana" w:eastAsia="Times New Roman" w:hAnsi="Verdana" w:cs="Verdana"/>
      <w:sz w:val="20"/>
      <w:szCs w:val="20"/>
      <w:lang w:eastAsia="en-US"/>
    </w:rPr>
  </w:style>
  <w:style w:type="paragraph" w:styleId="ListParagraph">
    <w:name w:val="List Paragraph"/>
    <w:basedOn w:val="Normal"/>
    <w:uiPriority w:val="34"/>
    <w:qFormat/>
    <w:rsid w:val="00E31F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00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FADC7-8605-4977-818E-B41C561FF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Pages>
  <Words>1529</Words>
  <Characters>8717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cp:lastPrinted>2023-03-17T03:01:00Z</cp:lastPrinted>
  <dcterms:created xsi:type="dcterms:W3CDTF">2025-08-27T09:10:00Z</dcterms:created>
  <dcterms:modified xsi:type="dcterms:W3CDTF">2026-06-22T04:17:00Z</dcterms:modified>
</cp:coreProperties>
</file>